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827BB7" w:rsidRDefault="0016794E" w:rsidP="00827BB7">
      <w:pPr>
        <w:jc w:val="center"/>
        <w:rPr>
          <w:rFonts w:ascii="Times New Roman" w:hAnsi="Times New Roman"/>
          <w:b/>
          <w:sz w:val="24"/>
        </w:rPr>
      </w:pPr>
      <w:r w:rsidRPr="00827BB7">
        <w:rPr>
          <w:rFonts w:ascii="Times New Roman" w:hAnsi="Times New Roman"/>
          <w:b/>
          <w:sz w:val="24"/>
        </w:rPr>
        <w:t>КОЛЛЕКТИВНЫЙ ДОГОВОР</w:t>
      </w:r>
    </w:p>
    <w:p w:rsidR="0016794E" w:rsidRPr="00827BB7" w:rsidRDefault="00827BB7" w:rsidP="00827BB7">
      <w:pPr>
        <w:jc w:val="center"/>
        <w:rPr>
          <w:rFonts w:ascii="Times New Roman" w:hAnsi="Times New Roman"/>
          <w:b/>
          <w:sz w:val="24"/>
        </w:rPr>
      </w:pPr>
      <w:hyperlink r:id="rId8" w:history="1">
        <w:r w:rsidR="0016794E" w:rsidRPr="00827BB7">
          <w:rPr>
            <w:rStyle w:val="a9"/>
            <w:rFonts w:ascii="Times New Roman" w:hAnsi="Times New Roman"/>
            <w:b/>
            <w:color w:val="auto"/>
            <w:sz w:val="24"/>
            <w:u w:val="none"/>
          </w:rPr>
          <w:t>ОБЩЕОБРАЗОВАТЕЛЬНОГО</w:t>
        </w:r>
      </w:hyperlink>
      <w:r w:rsidR="0016794E" w:rsidRPr="00827BB7">
        <w:rPr>
          <w:rFonts w:ascii="Times New Roman" w:hAnsi="Times New Roman"/>
          <w:b/>
          <w:sz w:val="24"/>
        </w:rPr>
        <w:t xml:space="preserve"> УЧРЕЖДЕ</w:t>
      </w:r>
      <w:r w:rsidR="00F54742" w:rsidRPr="00827BB7">
        <w:rPr>
          <w:rFonts w:ascii="Times New Roman" w:hAnsi="Times New Roman"/>
          <w:b/>
          <w:sz w:val="24"/>
        </w:rPr>
        <w:t>Н</w:t>
      </w:r>
      <w:r w:rsidR="0016794E" w:rsidRPr="00827BB7">
        <w:rPr>
          <w:rFonts w:ascii="Times New Roman" w:hAnsi="Times New Roman"/>
          <w:b/>
          <w:sz w:val="24"/>
        </w:rPr>
        <w:t>ИЯ</w:t>
      </w:r>
    </w:p>
    <w:p w:rsidR="00827BB7" w:rsidRPr="00827BB7" w:rsidRDefault="00827BB7" w:rsidP="00827BB7">
      <w:pPr>
        <w:jc w:val="center"/>
        <w:rPr>
          <w:rFonts w:ascii="Times New Roman" w:hAnsi="Times New Roman"/>
          <w:sz w:val="24"/>
        </w:rPr>
      </w:pPr>
    </w:p>
    <w:p w:rsidR="0016794E" w:rsidRPr="00827BB7" w:rsidRDefault="0016794E" w:rsidP="00827BB7">
      <w:pPr>
        <w:jc w:val="center"/>
        <w:rPr>
          <w:rFonts w:ascii="Times New Roman" w:hAnsi="Times New Roman"/>
          <w:sz w:val="24"/>
        </w:rPr>
      </w:pPr>
      <w:r w:rsidRPr="00827BB7">
        <w:rPr>
          <w:rFonts w:ascii="Times New Roman" w:hAnsi="Times New Roman"/>
          <w:sz w:val="24"/>
        </w:rPr>
        <w:t>Муниципальное общеобразовательное учреждение средняя общеобразовательная</w:t>
      </w:r>
    </w:p>
    <w:p w:rsidR="0016794E" w:rsidRDefault="0016794E" w:rsidP="0016794E">
      <w:pPr>
        <w:jc w:val="center"/>
        <w:rPr>
          <w:rFonts w:ascii="Times New Roman" w:hAnsi="Times New Roman"/>
          <w:sz w:val="24"/>
        </w:rPr>
      </w:pPr>
      <w:r w:rsidRPr="00827BB7">
        <w:rPr>
          <w:rFonts w:ascii="Times New Roman" w:hAnsi="Times New Roman"/>
          <w:sz w:val="24"/>
        </w:rPr>
        <w:t>школа №</w:t>
      </w:r>
      <w:r w:rsidR="00E95E4A" w:rsidRPr="00827BB7">
        <w:rPr>
          <w:rFonts w:ascii="Times New Roman" w:hAnsi="Times New Roman"/>
          <w:sz w:val="24"/>
        </w:rPr>
        <w:t xml:space="preserve">  </w:t>
      </w:r>
      <w:r w:rsidRPr="00827BB7">
        <w:rPr>
          <w:rFonts w:ascii="Times New Roman" w:hAnsi="Times New Roman"/>
          <w:sz w:val="24"/>
        </w:rPr>
        <w:t>города</w:t>
      </w:r>
      <w:r w:rsidR="00E95E4A" w:rsidRPr="00827BB7">
        <w:rPr>
          <w:rFonts w:ascii="Times New Roman" w:hAnsi="Times New Roman"/>
          <w:sz w:val="24"/>
        </w:rPr>
        <w:t xml:space="preserve"> </w:t>
      </w:r>
      <w:r w:rsidR="00F54742" w:rsidRPr="00827BB7">
        <w:rPr>
          <w:rFonts w:ascii="Times New Roman" w:hAnsi="Times New Roman"/>
          <w:sz w:val="24"/>
        </w:rPr>
        <w:t>Москва</w:t>
      </w:r>
      <w:r w:rsidR="00827BB7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F54742" w:rsidRPr="00F54742">
        <w:rPr>
          <w:rFonts w:ascii="Times New Roman" w:hAnsi="Times New Roman"/>
          <w:sz w:val="24"/>
        </w:rPr>
        <w:t>на 21</w:t>
      </w:r>
      <w:r w:rsidRPr="00F54742">
        <w:rPr>
          <w:rFonts w:ascii="Times New Roman" w:hAnsi="Times New Roman"/>
          <w:sz w:val="24"/>
        </w:rPr>
        <w:t>0</w:t>
      </w:r>
      <w:r w:rsidR="00E95E4A" w:rsidRPr="00827BB7">
        <w:rPr>
          <w:rFonts w:ascii="Times New Roman" w:hAnsi="Times New Roman"/>
          <w:sz w:val="24"/>
        </w:rPr>
        <w:t>9</w:t>
      </w:r>
      <w:r w:rsidRPr="00F54742">
        <w:rPr>
          <w:rFonts w:ascii="Times New Roman" w:hAnsi="Times New Roman"/>
          <w:sz w:val="24"/>
        </w:rPr>
        <w:t xml:space="preserve"> год</w:t>
      </w:r>
    </w:p>
    <w:p w:rsidR="00827BB7" w:rsidRPr="00F54742" w:rsidRDefault="00827BB7" w:rsidP="0016794E">
      <w:pPr>
        <w:jc w:val="center"/>
        <w:rPr>
          <w:rFonts w:ascii="Times New Roman" w:hAnsi="Times New Roman"/>
          <w:sz w:val="24"/>
        </w:rPr>
      </w:pPr>
    </w:p>
    <w:p w:rsidR="0016794E" w:rsidRDefault="00827BB7" w:rsidP="00827BB7">
      <w:pPr>
        <w:rPr>
          <w:rFonts w:ascii="Times New Roman" w:hAnsi="Times New Roman"/>
          <w:sz w:val="24"/>
        </w:rPr>
      </w:pPr>
      <w:r w:rsidRPr="00AD2A0A">
        <w:rPr>
          <w:rFonts w:ascii="Times New Roman" w:hAnsi="Times New Roman"/>
          <w:sz w:val="24"/>
        </w:rPr>
        <w:t xml:space="preserve">Сторонами настоящего коллективного договора являются: </w:t>
      </w:r>
      <w:r>
        <w:rPr>
          <w:rFonts w:ascii="Times New Roman" w:hAnsi="Times New Roman"/>
          <w:sz w:val="24"/>
        </w:rPr>
        <w:t xml:space="preserve">Муниципальное </w:t>
      </w:r>
      <w:r w:rsidRPr="00827BB7">
        <w:rPr>
          <w:rFonts w:ascii="Times New Roman" w:hAnsi="Times New Roman"/>
          <w:sz w:val="24"/>
        </w:rPr>
        <w:t>общеобразовательное учреждение средняя общеобразовательная</w:t>
      </w:r>
      <w:r>
        <w:rPr>
          <w:rFonts w:ascii="Times New Roman" w:hAnsi="Times New Roman"/>
          <w:sz w:val="24"/>
        </w:rPr>
        <w:t xml:space="preserve"> </w:t>
      </w:r>
      <w:r w:rsidRPr="00827BB7">
        <w:rPr>
          <w:rFonts w:ascii="Times New Roman" w:hAnsi="Times New Roman"/>
          <w:sz w:val="24"/>
        </w:rPr>
        <w:t xml:space="preserve">школа №  города </w:t>
      </w:r>
      <w:r>
        <w:rPr>
          <w:rFonts w:ascii="Times New Roman" w:hAnsi="Times New Roman"/>
          <w:sz w:val="24"/>
        </w:rPr>
        <w:t>М</w:t>
      </w:r>
      <w:r w:rsidRPr="00827BB7">
        <w:rPr>
          <w:rFonts w:ascii="Times New Roman" w:hAnsi="Times New Roman"/>
          <w:sz w:val="24"/>
        </w:rPr>
        <w:t>осква</w:t>
      </w:r>
      <w:r w:rsidRPr="00AD2A0A">
        <w:rPr>
          <w:rFonts w:ascii="Times New Roman" w:hAnsi="Times New Roman"/>
          <w:sz w:val="24"/>
        </w:rPr>
        <w:t>, именуем</w:t>
      </w:r>
      <w:r>
        <w:rPr>
          <w:rFonts w:ascii="Times New Roman" w:hAnsi="Times New Roman"/>
          <w:sz w:val="24"/>
        </w:rPr>
        <w:t xml:space="preserve"> </w:t>
      </w:r>
      <w:r w:rsidRPr="00AD2A0A"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</w:t>
      </w:r>
      <w:r w:rsidRPr="00AD2A0A">
        <w:rPr>
          <w:rFonts w:ascii="Times New Roman" w:hAnsi="Times New Roman"/>
          <w:sz w:val="24"/>
        </w:rPr>
        <w:t xml:space="preserve">"Работодатель", в лице </w:t>
      </w:r>
      <w:r>
        <w:rPr>
          <w:rFonts w:ascii="Times New Roman" w:hAnsi="Times New Roman"/>
          <w:sz w:val="24"/>
        </w:rPr>
        <w:t>директора Бланкова Владимира Владимировича</w:t>
      </w:r>
      <w:r w:rsidRPr="00AD2A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D2A0A">
        <w:rPr>
          <w:rFonts w:ascii="Times New Roman" w:hAnsi="Times New Roman"/>
          <w:sz w:val="24"/>
        </w:rPr>
        <w:t xml:space="preserve">и работники организации в лице </w:t>
      </w:r>
      <w:r>
        <w:rPr>
          <w:rFonts w:ascii="Times New Roman" w:hAnsi="Times New Roman"/>
          <w:sz w:val="24"/>
        </w:rPr>
        <w:t>Председателя профсоюзной</w:t>
      </w:r>
      <w:r w:rsidRPr="00AD2A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 учреждения</w:t>
      </w:r>
      <w:r w:rsidRPr="00AD2A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Иванова Ивана Ивановича</w:t>
      </w:r>
      <w:r>
        <w:rPr>
          <w:rFonts w:ascii="Times New Roman" w:hAnsi="Times New Roman"/>
          <w:sz w:val="24"/>
        </w:rPr>
        <w:t xml:space="preserve"> </w:t>
      </w:r>
    </w:p>
    <w:p w:rsidR="0016794E" w:rsidRDefault="0016794E" w:rsidP="00827BB7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положения</w:t>
      </w:r>
    </w:p>
    <w:p w:rsidR="0016794E" w:rsidRPr="00E95E4A" w:rsidRDefault="0016794E" w:rsidP="0016794E">
      <w:pPr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1.1. Настоящий коллективный договор заключен между работодателем и работн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ками и является правовым актом, регулирующим социально-трудовые отношения в </w:t>
      </w:r>
      <w:r w:rsidRPr="00F54742">
        <w:rPr>
          <w:rFonts w:ascii="Times New Roman" w:hAnsi="Times New Roman"/>
          <w:sz w:val="24"/>
        </w:rPr>
        <w:t>Муниц</w:t>
      </w:r>
      <w:r w:rsidRPr="00F54742">
        <w:rPr>
          <w:rFonts w:ascii="Times New Roman" w:hAnsi="Times New Roman"/>
          <w:sz w:val="24"/>
        </w:rPr>
        <w:t>и</w:t>
      </w:r>
      <w:r w:rsidRPr="00F54742">
        <w:rPr>
          <w:rFonts w:ascii="Times New Roman" w:hAnsi="Times New Roman"/>
          <w:sz w:val="24"/>
        </w:rPr>
        <w:t>пальном общеобразовательном учреждении средней общеобразовательной школе №</w:t>
      </w:r>
      <w:r w:rsidR="00E95E4A" w:rsidRPr="00F54742">
        <w:rPr>
          <w:rFonts w:ascii="Times New Roman" w:hAnsi="Times New Roman"/>
          <w:sz w:val="24"/>
        </w:rPr>
        <w:t xml:space="preserve">  </w:t>
      </w:r>
      <w:r w:rsidRPr="00F54742">
        <w:rPr>
          <w:rFonts w:ascii="Times New Roman" w:hAnsi="Times New Roman"/>
          <w:sz w:val="24"/>
        </w:rPr>
        <w:t xml:space="preserve"> города</w:t>
      </w:r>
      <w:r w:rsidR="00F54742" w:rsidRPr="00F54742">
        <w:rPr>
          <w:rFonts w:ascii="Times New Roman" w:hAnsi="Times New Roman"/>
          <w:sz w:val="24"/>
        </w:rPr>
        <w:t xml:space="preserve"> Москва</w:t>
      </w:r>
      <w:r w:rsidR="00E95E4A" w:rsidRPr="00F54742">
        <w:rPr>
          <w:rFonts w:ascii="Times New Roman" w:hAnsi="Times New Roman"/>
          <w:sz w:val="24"/>
        </w:rPr>
        <w:t>.</w:t>
      </w:r>
      <w:r w:rsidRPr="00C54A8F">
        <w:rPr>
          <w:rFonts w:ascii="Times New Roman" w:hAnsi="Times New Roman"/>
          <w:sz w:val="24"/>
          <w:u w:val="single"/>
        </w:rPr>
        <w:t xml:space="preserve"> </w:t>
      </w:r>
      <w:r w:rsidR="00E95E4A" w:rsidRPr="00E95E4A">
        <w:rPr>
          <w:rFonts w:ascii="Times New Roman" w:hAnsi="Times New Roman"/>
          <w:sz w:val="24"/>
          <w:u w:val="single"/>
        </w:rPr>
        <w:t xml:space="preserve">   </w:t>
      </w:r>
    </w:p>
    <w:p w:rsidR="0016794E" w:rsidRPr="00C54A8F" w:rsidRDefault="0016794E" w:rsidP="0016794E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</w:t>
      </w:r>
      <w:r w:rsidRPr="00C54A8F">
        <w:rPr>
          <w:rFonts w:ascii="Times New Roman" w:hAnsi="Times New Roman"/>
          <w:sz w:val="16"/>
          <w:szCs w:val="16"/>
        </w:rPr>
        <w:t>(наименование общеобразовательного учреждения)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1.2. Основой для заключения коллективный договора являются:</w:t>
      </w:r>
    </w:p>
    <w:p w:rsidR="0016794E" w:rsidRDefault="0016794E" w:rsidP="0016794E">
      <w:pPr>
        <w:pStyle w:val="20"/>
        <w:numPr>
          <w:ilvl w:val="0"/>
          <w:numId w:val="5"/>
        </w:numPr>
        <w:rPr>
          <w:sz w:val="24"/>
        </w:rPr>
      </w:pPr>
      <w:r>
        <w:rPr>
          <w:sz w:val="24"/>
        </w:rPr>
        <w:t>Трудовой Кодекс РФ (далее – ТК РФ);</w:t>
      </w:r>
    </w:p>
    <w:p w:rsidR="0016794E" w:rsidRDefault="0016794E" w:rsidP="0016794E">
      <w:pPr>
        <w:pStyle w:val="20"/>
        <w:numPr>
          <w:ilvl w:val="0"/>
          <w:numId w:val="5"/>
        </w:numPr>
        <w:rPr>
          <w:sz w:val="24"/>
        </w:rPr>
      </w:pPr>
      <w:r>
        <w:rPr>
          <w:sz w:val="24"/>
        </w:rPr>
        <w:t>Закон РФ «О коллективных договорах и соглашениях»;</w:t>
      </w:r>
    </w:p>
    <w:p w:rsidR="0016794E" w:rsidRDefault="0016794E" w:rsidP="0016794E">
      <w:pPr>
        <w:pStyle w:val="20"/>
        <w:numPr>
          <w:ilvl w:val="0"/>
          <w:numId w:val="5"/>
        </w:numPr>
        <w:rPr>
          <w:sz w:val="24"/>
        </w:rPr>
      </w:pPr>
      <w:r>
        <w:rPr>
          <w:sz w:val="24"/>
        </w:rPr>
        <w:t>Закон МО «О социальном партнерстве в Ростовской области»;</w:t>
      </w:r>
    </w:p>
    <w:p w:rsidR="0016794E" w:rsidRDefault="0016794E" w:rsidP="0016794E">
      <w:pPr>
        <w:pStyle w:val="20"/>
        <w:numPr>
          <w:ilvl w:val="0"/>
          <w:numId w:val="5"/>
        </w:numPr>
        <w:tabs>
          <w:tab w:val="clear" w:pos="720"/>
          <w:tab w:val="num" w:pos="-880"/>
        </w:tabs>
        <w:ind w:left="0" w:firstLine="360"/>
        <w:rPr>
          <w:i/>
          <w:iCs/>
          <w:sz w:val="24"/>
        </w:rPr>
      </w:pPr>
      <w:r>
        <w:rPr>
          <w:sz w:val="24"/>
        </w:rPr>
        <w:t xml:space="preserve">Правила внутреннего трудового распорядка учреждения  </w:t>
      </w:r>
      <w:r>
        <w:rPr>
          <w:i/>
          <w:iCs/>
          <w:sz w:val="24"/>
        </w:rPr>
        <w:t>(Приложение №1),</w:t>
      </w:r>
    </w:p>
    <w:p w:rsidR="0016794E" w:rsidRDefault="0016794E" w:rsidP="0016794E">
      <w:pPr>
        <w:pStyle w:val="20"/>
        <w:ind w:firstLine="0"/>
        <w:rPr>
          <w:sz w:val="24"/>
        </w:rPr>
      </w:pPr>
      <w:r>
        <w:rPr>
          <w:sz w:val="24"/>
        </w:rPr>
        <w:t>с целью определения взаимных обязательств работников и работодателя по защите социально-трудовых прав и професси</w:t>
      </w:r>
      <w:r>
        <w:rPr>
          <w:sz w:val="24"/>
        </w:rPr>
        <w:t>о</w:t>
      </w:r>
      <w:r>
        <w:rPr>
          <w:sz w:val="24"/>
        </w:rPr>
        <w:t>нальных интересов работников общеобразовательного учреждения (далее - учреждение) и установлению дополн</w:t>
      </w:r>
      <w:r>
        <w:rPr>
          <w:sz w:val="24"/>
        </w:rPr>
        <w:t>и</w:t>
      </w:r>
      <w:r>
        <w:rPr>
          <w:sz w:val="24"/>
        </w:rPr>
        <w:t>тельных социально-экономических, правовых и профессиональных гарантий, льгот и преимуществ для р</w:t>
      </w:r>
      <w:r>
        <w:rPr>
          <w:sz w:val="24"/>
        </w:rPr>
        <w:t>а</w:t>
      </w:r>
      <w:r>
        <w:rPr>
          <w:sz w:val="24"/>
        </w:rPr>
        <w:t>ботников, а также по созданию более благоприятных условий труда по сравнению с де</w:t>
      </w:r>
      <w:r>
        <w:rPr>
          <w:sz w:val="24"/>
        </w:rPr>
        <w:t>й</w:t>
      </w:r>
      <w:r>
        <w:rPr>
          <w:sz w:val="24"/>
        </w:rPr>
        <w:t xml:space="preserve">ствующим трудовым законодательством, включая соглашения </w:t>
      </w:r>
    </w:p>
    <w:p w:rsidR="0016794E" w:rsidRDefault="0016794E" w:rsidP="0016794E">
      <w:pPr>
        <w:pStyle w:val="20"/>
        <w:numPr>
          <w:ilvl w:val="1"/>
          <w:numId w:val="2"/>
        </w:numPr>
        <w:tabs>
          <w:tab w:val="clear" w:pos="1429"/>
          <w:tab w:val="num" w:pos="-1760"/>
        </w:tabs>
        <w:ind w:left="1210" w:hanging="501"/>
        <w:rPr>
          <w:sz w:val="24"/>
        </w:rPr>
      </w:pPr>
      <w:r>
        <w:rPr>
          <w:sz w:val="24"/>
        </w:rPr>
        <w:t xml:space="preserve">Сторонами коллективного договора являются: </w:t>
      </w:r>
    </w:p>
    <w:p w:rsidR="0016794E" w:rsidRDefault="0016794E" w:rsidP="0016794E">
      <w:pPr>
        <w:pStyle w:val="20"/>
        <w:numPr>
          <w:ilvl w:val="0"/>
          <w:numId w:val="3"/>
        </w:numPr>
        <w:rPr>
          <w:sz w:val="24"/>
        </w:rPr>
      </w:pPr>
      <w:r>
        <w:rPr>
          <w:sz w:val="24"/>
        </w:rPr>
        <w:t>директор (заведующий) -  представитель работодателя;</w:t>
      </w:r>
    </w:p>
    <w:p w:rsidR="0016794E" w:rsidRDefault="0016794E" w:rsidP="0016794E">
      <w:pPr>
        <w:pStyle w:val="20"/>
        <w:numPr>
          <w:ilvl w:val="0"/>
          <w:numId w:val="3"/>
        </w:numPr>
        <w:tabs>
          <w:tab w:val="clear" w:pos="720"/>
          <w:tab w:val="num" w:pos="-1760"/>
        </w:tabs>
        <w:ind w:left="0" w:firstLine="360"/>
        <w:rPr>
          <w:i/>
          <w:iCs/>
          <w:sz w:val="24"/>
        </w:rPr>
      </w:pPr>
      <w:r>
        <w:rPr>
          <w:sz w:val="24"/>
        </w:rPr>
        <w:t>первичная профсоюзная организация Профсоюза работников народного образов</w:t>
      </w:r>
      <w:r>
        <w:rPr>
          <w:sz w:val="24"/>
        </w:rPr>
        <w:t>а</w:t>
      </w:r>
      <w:r>
        <w:rPr>
          <w:sz w:val="24"/>
        </w:rPr>
        <w:t xml:space="preserve">ния и науки РФ – представитель работников (далее – профком).                                                                                                                   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1.4. Действие настоящего коллективного договора распространяется на:</w:t>
      </w:r>
    </w:p>
    <w:p w:rsidR="0016794E" w:rsidRDefault="0016794E" w:rsidP="0016794E">
      <w:pPr>
        <w:numPr>
          <w:ilvl w:val="0"/>
          <w:numId w:val="3"/>
        </w:numPr>
        <w:tabs>
          <w:tab w:val="clear" w:pos="720"/>
          <w:tab w:val="num" w:pos="-990"/>
        </w:tabs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работников  учреждения (в том числе – совместителей), являющихся членами про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союза;</w:t>
      </w:r>
    </w:p>
    <w:p w:rsidR="0016794E" w:rsidRDefault="0016794E" w:rsidP="0016794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работников, не являющихся членами профсоюза,  но упо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номочивших</w:t>
      </w:r>
    </w:p>
    <w:p w:rsidR="0016794E" w:rsidRDefault="0016794E" w:rsidP="0016794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профком представлять их инт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ресы во взаимоотношениях с работодателем </w:t>
      </w:r>
      <w:r>
        <w:rPr>
          <w:rFonts w:ascii="Times New Roman" w:hAnsi="Times New Roman"/>
          <w:i/>
          <w:iCs/>
          <w:sz w:val="20"/>
        </w:rPr>
        <w:t>(ст. ст. 30, 31 ТК РФ)</w:t>
      </w:r>
      <w:r>
        <w:rPr>
          <w:rFonts w:ascii="Times New Roman" w:hAnsi="Times New Roman"/>
          <w:sz w:val="24"/>
        </w:rPr>
        <w:t xml:space="preserve"> и перечисляющих на счет профкома ежемесячно денежные средства в размере 1%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работной платы на основании личного заявления на имя работодателя </w:t>
      </w:r>
      <w:r>
        <w:rPr>
          <w:rFonts w:ascii="Times New Roman" w:hAnsi="Times New Roman"/>
          <w:i/>
          <w:iCs/>
          <w:sz w:val="20"/>
        </w:rPr>
        <w:t>(ч.6 ст.377 ТК РФ)</w:t>
      </w:r>
    </w:p>
    <w:p w:rsidR="0016794E" w:rsidRDefault="0016794E" w:rsidP="0016794E">
      <w:pPr>
        <w:pStyle w:val="20"/>
        <w:numPr>
          <w:ilvl w:val="1"/>
          <w:numId w:val="4"/>
        </w:numPr>
        <w:tabs>
          <w:tab w:val="clear" w:pos="1429"/>
          <w:tab w:val="num" w:pos="-1540"/>
        </w:tabs>
        <w:ind w:left="1210" w:hanging="501"/>
        <w:rPr>
          <w:sz w:val="24"/>
        </w:rPr>
      </w:pPr>
      <w:r>
        <w:rPr>
          <w:sz w:val="24"/>
        </w:rPr>
        <w:t>Работодатель:</w:t>
      </w:r>
    </w:p>
    <w:p w:rsidR="0016794E" w:rsidRDefault="0016794E" w:rsidP="0016794E">
      <w:pPr>
        <w:pStyle w:val="20"/>
        <w:numPr>
          <w:ilvl w:val="0"/>
          <w:numId w:val="3"/>
        </w:numPr>
        <w:tabs>
          <w:tab w:val="clear" w:pos="720"/>
          <w:tab w:val="num" w:pos="-1650"/>
        </w:tabs>
        <w:ind w:left="0" w:firstLine="360"/>
        <w:rPr>
          <w:sz w:val="24"/>
        </w:rPr>
      </w:pPr>
      <w:r>
        <w:rPr>
          <w:sz w:val="24"/>
        </w:rPr>
        <w:t>доводит текст коллективного договора до сведения всех работников учреждения в т</w:t>
      </w:r>
      <w:r>
        <w:rPr>
          <w:sz w:val="24"/>
        </w:rPr>
        <w:t>е</w:t>
      </w:r>
      <w:r>
        <w:rPr>
          <w:sz w:val="24"/>
        </w:rPr>
        <w:t>чение 5 дней после его подписания</w:t>
      </w:r>
    </w:p>
    <w:p w:rsidR="0016794E" w:rsidRDefault="0016794E" w:rsidP="0016794E">
      <w:pPr>
        <w:pStyle w:val="20"/>
        <w:numPr>
          <w:ilvl w:val="0"/>
          <w:numId w:val="3"/>
        </w:numPr>
        <w:tabs>
          <w:tab w:val="clear" w:pos="720"/>
        </w:tabs>
        <w:ind w:left="0" w:firstLine="360"/>
        <w:rPr>
          <w:sz w:val="24"/>
        </w:rPr>
      </w:pPr>
      <w:r>
        <w:rPr>
          <w:sz w:val="24"/>
        </w:rPr>
        <w:t xml:space="preserve">доводит текст коллективного договора до сведения всех вновь поступающих на работу при заключении трудового договора         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1.6.  Коллективный договор сохраняет свое действие в случае изменения наименования учреждения, расторжения трудового договора с руководит</w:t>
      </w:r>
      <w:r>
        <w:rPr>
          <w:sz w:val="24"/>
        </w:rPr>
        <w:t>е</w:t>
      </w:r>
      <w:r>
        <w:rPr>
          <w:sz w:val="24"/>
        </w:rPr>
        <w:t>лем учреждения.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1.7. При реорганизации (слиянии, присоединении, разделении, выделении, преобраз</w:t>
      </w:r>
      <w:r>
        <w:rPr>
          <w:sz w:val="24"/>
        </w:rPr>
        <w:t>о</w:t>
      </w:r>
      <w:r>
        <w:rPr>
          <w:sz w:val="24"/>
        </w:rPr>
        <w:t>вании) учреждения коллективный договор сохраняет свое действие в течение всего срока р</w:t>
      </w:r>
      <w:r>
        <w:rPr>
          <w:sz w:val="24"/>
        </w:rPr>
        <w:t>е</w:t>
      </w:r>
      <w:r>
        <w:rPr>
          <w:sz w:val="24"/>
        </w:rPr>
        <w:t>организации.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1.8. При смене формы собственности учреждения коллективный дог</w:t>
      </w:r>
      <w:r>
        <w:rPr>
          <w:sz w:val="24"/>
        </w:rPr>
        <w:t>о</w:t>
      </w:r>
      <w:r>
        <w:rPr>
          <w:sz w:val="24"/>
        </w:rPr>
        <w:t>вор сохраняет свое действие в течение трех месяцев со дня перехода прав собственности.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lastRenderedPageBreak/>
        <w:t>1.9. При ликвидации учреждения коллективный договор сохраняет свое действие в т</w:t>
      </w:r>
      <w:r>
        <w:rPr>
          <w:sz w:val="24"/>
        </w:rPr>
        <w:t>е</w:t>
      </w:r>
      <w:r>
        <w:rPr>
          <w:sz w:val="24"/>
        </w:rPr>
        <w:t>чение всего срока проведения ликвидации.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1.10.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</w:t>
      </w:r>
      <w:r>
        <w:rPr>
          <w:sz w:val="24"/>
        </w:rPr>
        <w:t>н</w:t>
      </w:r>
      <w:r>
        <w:rPr>
          <w:sz w:val="24"/>
        </w:rPr>
        <w:t>ном ТК РФ.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>
        <w:rPr>
          <w:sz w:val="24"/>
        </w:rPr>
        <w:t>а</w:t>
      </w:r>
      <w:r>
        <w:rPr>
          <w:sz w:val="24"/>
        </w:rPr>
        <w:t>тельств.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1.12. Все спорные вопросы по толкованию и реализации положений настоящего коллективного договора решаются сторонами.</w:t>
      </w:r>
    </w:p>
    <w:p w:rsidR="0016794E" w:rsidRDefault="0016794E" w:rsidP="0016794E">
      <w:pPr>
        <w:pStyle w:val="20"/>
      </w:pPr>
      <w:r>
        <w:rPr>
          <w:sz w:val="24"/>
        </w:rPr>
        <w:t>1.13. Настоящий договор вступает в силу с момента его подписания сторонами</w:t>
      </w:r>
      <w:r>
        <w:t xml:space="preserve"> </w:t>
      </w:r>
    </w:p>
    <w:p w:rsidR="0016794E" w:rsidRDefault="0016794E" w:rsidP="0016794E">
      <w:pPr>
        <w:pStyle w:val="3"/>
        <w:ind w:left="283" w:firstLine="425"/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Заключение, изменение и прекращение трудового договора.</w:t>
      </w:r>
    </w:p>
    <w:p w:rsidR="0016794E" w:rsidRDefault="0016794E" w:rsidP="0016794E">
      <w:pPr>
        <w:pStyle w:val="40"/>
        <w:ind w:left="0" w:firstLine="708"/>
        <w:jc w:val="both"/>
      </w:pPr>
      <w:r>
        <w:t>2.1. Трудовой договор с работниками образовательных учреждений заключается на н</w:t>
      </w:r>
      <w:r>
        <w:t>е</w:t>
      </w:r>
      <w:r>
        <w:t>определенный срок.</w:t>
      </w:r>
    </w:p>
    <w:p w:rsidR="0016794E" w:rsidRDefault="0016794E" w:rsidP="0016794E">
      <w:pPr>
        <w:pStyle w:val="40"/>
        <w:ind w:left="0" w:firstLine="708"/>
        <w:jc w:val="both"/>
      </w:pPr>
      <w:r>
        <w:t xml:space="preserve">2.2. При заключении трудового договора  </w:t>
      </w:r>
    </w:p>
    <w:p w:rsidR="0016794E" w:rsidRDefault="0016794E" w:rsidP="0016794E">
      <w:pPr>
        <w:pStyle w:val="a3"/>
        <w:ind w:left="0" w:firstLine="330"/>
        <w:jc w:val="both"/>
      </w:pPr>
      <w:r>
        <w:t>- с лицами, обучающимися по дневным формам обучения;</w:t>
      </w:r>
    </w:p>
    <w:p w:rsidR="0016794E" w:rsidRDefault="0016794E" w:rsidP="0016794E">
      <w:pPr>
        <w:pStyle w:val="a3"/>
        <w:ind w:left="0" w:firstLine="330"/>
        <w:jc w:val="both"/>
      </w:pPr>
      <w:r>
        <w:t>- с лицами, работающими в данной организации по совместительству;</w:t>
      </w:r>
    </w:p>
    <w:p w:rsidR="0016794E" w:rsidRDefault="0016794E" w:rsidP="0016794E">
      <w:pPr>
        <w:pStyle w:val="a3"/>
        <w:ind w:left="0" w:firstLine="330"/>
        <w:jc w:val="both"/>
      </w:pPr>
      <w:r>
        <w:t>- с пенсионерами по возрасту;</w:t>
      </w:r>
    </w:p>
    <w:p w:rsidR="0016794E" w:rsidRDefault="0016794E" w:rsidP="0016794E">
      <w:pPr>
        <w:pStyle w:val="a3"/>
        <w:ind w:left="0" w:firstLine="330"/>
        <w:jc w:val="both"/>
      </w:pPr>
      <w:r>
        <w:t>- с заместителями руководителей и главными бухгалтерами,</w:t>
      </w:r>
    </w:p>
    <w:p w:rsidR="0016794E" w:rsidRDefault="0016794E" w:rsidP="0016794E">
      <w:pPr>
        <w:pStyle w:val="40"/>
        <w:ind w:left="0" w:firstLine="0"/>
        <w:jc w:val="both"/>
      </w:pPr>
      <w:r>
        <w:t xml:space="preserve">учитывается мнение профкома учреждения в отношении его вида </w:t>
      </w:r>
      <w:r>
        <w:rPr>
          <w:i/>
          <w:iCs/>
          <w:sz w:val="20"/>
        </w:rPr>
        <w:t>(срочный</w:t>
      </w:r>
      <w:r>
        <w:rPr>
          <w:i/>
          <w:iCs/>
        </w:rPr>
        <w:t xml:space="preserve">) </w:t>
      </w:r>
      <w:r>
        <w:t>в порядке, пред</w:t>
      </w:r>
      <w:r>
        <w:t>у</w:t>
      </w:r>
      <w:r>
        <w:t xml:space="preserve">смотренном ст.372 ТК РФ.  </w:t>
      </w:r>
    </w:p>
    <w:p w:rsidR="0016794E" w:rsidRDefault="0016794E" w:rsidP="0016794E">
      <w:pPr>
        <w:pStyle w:val="a3"/>
        <w:ind w:left="0" w:firstLine="708"/>
        <w:jc w:val="both"/>
      </w:pPr>
      <w:r>
        <w:t xml:space="preserve">2.3. Трудовые договоры, предлагаемые  для заключения работникам, поступающим на работу, предварительно направляются в профком.                                                                     </w:t>
      </w:r>
    </w:p>
    <w:p w:rsidR="0016794E" w:rsidRDefault="0016794E" w:rsidP="0016794E">
      <w:pPr>
        <w:pStyle w:val="a3"/>
        <w:ind w:left="0" w:firstLine="0"/>
        <w:jc w:val="both"/>
      </w:pPr>
      <w:r>
        <w:tab/>
        <w:t>2.4. Профком имеет право обратиться в органы Федеральной инспекции труда по в</w:t>
      </w:r>
      <w:r>
        <w:t>о</w:t>
      </w:r>
      <w:r>
        <w:t>просу установления достаточности оснований для заключения трудового договора на опред</w:t>
      </w:r>
      <w:r>
        <w:t>е</w:t>
      </w:r>
      <w:r>
        <w:t xml:space="preserve">ленный срок </w:t>
      </w:r>
      <w:r>
        <w:rPr>
          <w:i/>
          <w:iCs/>
          <w:sz w:val="20"/>
        </w:rPr>
        <w:t>(ч.5, ст. 58 ТК РФ).</w:t>
      </w:r>
      <w:r>
        <w:tab/>
        <w:t xml:space="preserve"> </w:t>
      </w:r>
    </w:p>
    <w:p w:rsidR="0016794E" w:rsidRDefault="0016794E" w:rsidP="0016794E">
      <w:pPr>
        <w:pStyle w:val="a3"/>
        <w:ind w:left="0" w:firstLine="708"/>
        <w:jc w:val="both"/>
      </w:pPr>
      <w:r>
        <w:t>2.5. При приеме на работу педагогических работников, имеющих действующую квал</w:t>
      </w:r>
      <w:r>
        <w:t>и</w:t>
      </w:r>
      <w:r>
        <w:t>фикационную категорию, испытание не устанавливается.</w:t>
      </w:r>
    </w:p>
    <w:p w:rsidR="0016794E" w:rsidRDefault="0016794E" w:rsidP="0016794E">
      <w:pPr>
        <w:pStyle w:val="a3"/>
        <w:ind w:left="0" w:firstLine="0"/>
        <w:jc w:val="both"/>
      </w:pPr>
      <w:r>
        <w:tab/>
        <w:t>2.6.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</w:t>
      </w:r>
      <w:r>
        <w:t>н</w:t>
      </w:r>
      <w:r>
        <w:t>дарных дня до предполагаемого увольнения.</w:t>
      </w:r>
    </w:p>
    <w:p w:rsidR="0016794E" w:rsidRDefault="0016794E" w:rsidP="0016794E">
      <w:pPr>
        <w:pStyle w:val="a3"/>
        <w:ind w:left="0" w:firstLine="708"/>
        <w:jc w:val="both"/>
      </w:pPr>
      <w:r>
        <w:t>2.7. Руководитель, применяя право временного перевода на другую работу в случае производственной необходимости, обязан заручиться письменным согласием работника, если режим временной работы предусматривает увеличение рабочего времени работника по сра</w:t>
      </w:r>
      <w:r>
        <w:t>в</w:t>
      </w:r>
      <w:r>
        <w:t>нению с режимом, установленном по условиям трудового договора.</w:t>
      </w:r>
    </w:p>
    <w:p w:rsidR="0016794E" w:rsidRDefault="0016794E" w:rsidP="0016794E">
      <w:pPr>
        <w:pStyle w:val="a3"/>
        <w:ind w:left="0" w:firstLine="708"/>
        <w:jc w:val="both"/>
      </w:pPr>
      <w:r>
        <w:t>2.8. Расторжение трудового договора по пункту 11 статьи 77 ТК РФ, в связи с отсутс</w:t>
      </w:r>
      <w:r>
        <w:t>т</w:t>
      </w:r>
      <w:r>
        <w:t xml:space="preserve">вием соответствующего документа об образовании </w:t>
      </w:r>
      <w:r>
        <w:rPr>
          <w:i/>
          <w:iCs/>
          <w:sz w:val="20"/>
        </w:rPr>
        <w:t>(ст. 84 ТК РФ)</w:t>
      </w:r>
      <w:r>
        <w:rPr>
          <w:sz w:val="20"/>
        </w:rPr>
        <w:t>,</w:t>
      </w:r>
      <w:r>
        <w:t xml:space="preserve"> не применяется в отношении работников, заключивших трудовой договор до 01.02.2002 года.</w:t>
      </w:r>
    </w:p>
    <w:p w:rsidR="0016794E" w:rsidRDefault="0016794E" w:rsidP="0016794E">
      <w:pPr>
        <w:pStyle w:val="a3"/>
        <w:ind w:left="0" w:firstLine="708"/>
        <w:jc w:val="both"/>
      </w:pPr>
      <w:r>
        <w:t xml:space="preserve">2.9. При равной производительности труда и квалификации </w:t>
      </w:r>
      <w:r>
        <w:rPr>
          <w:i/>
          <w:iCs/>
          <w:sz w:val="20"/>
        </w:rPr>
        <w:t>(наличием квалификацио</w:t>
      </w:r>
      <w:r>
        <w:rPr>
          <w:i/>
          <w:iCs/>
          <w:sz w:val="20"/>
        </w:rPr>
        <w:t>н</w:t>
      </w:r>
      <w:r>
        <w:rPr>
          <w:i/>
          <w:iCs/>
          <w:sz w:val="20"/>
        </w:rPr>
        <w:t>ной категории по отношению к лицам без категории и  более высокого уровня категории к более низкому)</w:t>
      </w:r>
      <w:r>
        <w:t xml:space="preserve"> преимущественное право на оставление на работе при сокращении численности или штата рабо</w:t>
      </w:r>
      <w:r>
        <w:t>т</w:t>
      </w:r>
      <w:r>
        <w:t>ников наряду с основаниями, установленными частью 2 статьи 179 ТК РФ имеют:</w:t>
      </w:r>
    </w:p>
    <w:p w:rsidR="0016794E" w:rsidRDefault="0016794E" w:rsidP="0016794E">
      <w:pPr>
        <w:pStyle w:val="a4"/>
        <w:numPr>
          <w:ilvl w:val="0"/>
          <w:numId w:val="3"/>
        </w:numPr>
        <w:tabs>
          <w:tab w:val="clear" w:pos="720"/>
        </w:tabs>
        <w:ind w:left="0" w:firstLine="360"/>
        <w:jc w:val="both"/>
      </w:pPr>
      <w:r>
        <w:t>работники, имеющие более длительный стаж работы в данном учреждении;</w:t>
      </w:r>
    </w:p>
    <w:p w:rsidR="0016794E" w:rsidRDefault="0016794E" w:rsidP="0016794E">
      <w:pPr>
        <w:pStyle w:val="a4"/>
        <w:numPr>
          <w:ilvl w:val="0"/>
          <w:numId w:val="3"/>
        </w:numPr>
        <w:tabs>
          <w:tab w:val="clear" w:pos="720"/>
          <w:tab w:val="num" w:pos="-1760"/>
        </w:tabs>
        <w:ind w:left="0" w:firstLine="360"/>
        <w:jc w:val="both"/>
      </w:pPr>
      <w:r>
        <w:t>работники, имеющие почетные звания, удостоенные ведомственными знаками о</w:t>
      </w:r>
      <w:r>
        <w:t>т</w:t>
      </w:r>
      <w:r>
        <w:t>личия и Почетными грамотами;</w:t>
      </w:r>
    </w:p>
    <w:p w:rsidR="0016794E" w:rsidRDefault="0016794E" w:rsidP="0016794E">
      <w:pPr>
        <w:pStyle w:val="a4"/>
        <w:numPr>
          <w:ilvl w:val="0"/>
          <w:numId w:val="3"/>
        </w:numPr>
        <w:jc w:val="both"/>
      </w:pPr>
      <w:r>
        <w:t>работники, применяющие инновационные методы работы;</w:t>
      </w:r>
    </w:p>
    <w:p w:rsidR="0016794E" w:rsidRDefault="0016794E" w:rsidP="0016794E">
      <w:pPr>
        <w:pStyle w:val="a4"/>
        <w:numPr>
          <w:ilvl w:val="0"/>
          <w:numId w:val="3"/>
        </w:numPr>
        <w:tabs>
          <w:tab w:val="clear" w:pos="720"/>
          <w:tab w:val="num" w:pos="-1430"/>
        </w:tabs>
        <w:ind w:left="0" w:firstLine="360"/>
        <w:jc w:val="both"/>
      </w:pPr>
      <w: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</w:t>
      </w:r>
      <w:r>
        <w:t>о</w:t>
      </w:r>
      <w:r>
        <w:t>го договора, или с данным работником заключен ученический договор;</w:t>
      </w:r>
    </w:p>
    <w:p w:rsidR="0016794E" w:rsidRDefault="0016794E" w:rsidP="0016794E">
      <w:pPr>
        <w:pStyle w:val="a4"/>
        <w:numPr>
          <w:ilvl w:val="0"/>
          <w:numId w:val="3"/>
        </w:numPr>
        <w:tabs>
          <w:tab w:val="clear" w:pos="720"/>
          <w:tab w:val="num" w:pos="-1210"/>
        </w:tabs>
        <w:ind w:left="0" w:firstLine="360"/>
        <w:jc w:val="both"/>
      </w:pPr>
      <w:r>
        <w:lastRenderedPageBreak/>
        <w:t>работники, которым до наступления права на получение пенсии (в том числе до</w:t>
      </w:r>
      <w:r>
        <w:t>с</w:t>
      </w:r>
      <w:r>
        <w:t xml:space="preserve">рочной трудовой) осталось менее трех лет </w:t>
      </w:r>
    </w:p>
    <w:p w:rsidR="0016794E" w:rsidRDefault="0016794E" w:rsidP="0016794E">
      <w:pPr>
        <w:pStyle w:val="a3"/>
        <w:ind w:left="0" w:firstLine="720"/>
        <w:jc w:val="both"/>
      </w:pPr>
      <w:r>
        <w:t>2.10. Выплата двухнедельного выходного пособия кроме случаев, предусмотре</w:t>
      </w:r>
      <w:r>
        <w:t>н</w:t>
      </w:r>
      <w:r>
        <w:t xml:space="preserve">ных законодательством  </w:t>
      </w:r>
      <w:r>
        <w:rPr>
          <w:i/>
          <w:iCs/>
          <w:sz w:val="20"/>
        </w:rPr>
        <w:t>(ст. 178 ТК РФ)</w:t>
      </w:r>
      <w:r>
        <w:rPr>
          <w:sz w:val="20"/>
        </w:rPr>
        <w:t>,</w:t>
      </w:r>
      <w:r>
        <w:t xml:space="preserve"> производится также при увольнении по основан</w:t>
      </w:r>
      <w:r>
        <w:t>и</w:t>
      </w:r>
      <w:r>
        <w:t>ям:</w:t>
      </w:r>
    </w:p>
    <w:p w:rsidR="0016794E" w:rsidRDefault="0016794E" w:rsidP="0016794E">
      <w:pPr>
        <w:pStyle w:val="a3"/>
        <w:numPr>
          <w:ilvl w:val="0"/>
          <w:numId w:val="3"/>
        </w:numPr>
        <w:tabs>
          <w:tab w:val="clear" w:pos="720"/>
          <w:tab w:val="num" w:pos="-550"/>
        </w:tabs>
        <w:ind w:left="0" w:firstLine="360"/>
        <w:jc w:val="both"/>
        <w:rPr>
          <w:i/>
          <w:iCs/>
        </w:rPr>
      </w:pPr>
      <w:r>
        <w:t>отказ работника от продолжения работы в связи с изменением существенных усл</w:t>
      </w:r>
      <w:r>
        <w:t>о</w:t>
      </w:r>
      <w:r>
        <w:t xml:space="preserve">вий трудового договора </w:t>
      </w:r>
      <w:r>
        <w:rPr>
          <w:i/>
          <w:iCs/>
          <w:sz w:val="20"/>
        </w:rPr>
        <w:t>(п. 7, ст. 77 ТК РФ);</w:t>
      </w:r>
    </w:p>
    <w:p w:rsidR="0016794E" w:rsidRDefault="0016794E" w:rsidP="0016794E">
      <w:pPr>
        <w:pStyle w:val="a3"/>
        <w:numPr>
          <w:ilvl w:val="0"/>
          <w:numId w:val="3"/>
        </w:numPr>
        <w:tabs>
          <w:tab w:val="clear" w:pos="720"/>
          <w:tab w:val="num" w:pos="-1210"/>
        </w:tabs>
        <w:ind w:left="0" w:firstLine="360"/>
        <w:jc w:val="both"/>
      </w:pPr>
      <w:r>
        <w:t xml:space="preserve">отказ работника от перевода на другую работу вследствие состояния здоровья в соответствии с медицинским заключением </w:t>
      </w:r>
      <w:r>
        <w:rPr>
          <w:i/>
          <w:iCs/>
          <w:sz w:val="20"/>
        </w:rPr>
        <w:t>(п. 8, ст. 77 ТК РФ);</w:t>
      </w:r>
    </w:p>
    <w:p w:rsidR="0016794E" w:rsidRDefault="0016794E" w:rsidP="0016794E">
      <w:pPr>
        <w:pStyle w:val="a3"/>
        <w:numPr>
          <w:ilvl w:val="0"/>
          <w:numId w:val="3"/>
        </w:numPr>
        <w:jc w:val="both"/>
      </w:pPr>
      <w:r>
        <w:t xml:space="preserve">неизбрание на должность </w:t>
      </w:r>
      <w:r>
        <w:rPr>
          <w:i/>
          <w:iCs/>
          <w:sz w:val="20"/>
        </w:rPr>
        <w:t>(п. 3, ст. 83 ТК РФ).</w:t>
      </w:r>
    </w:p>
    <w:p w:rsidR="0016794E" w:rsidRDefault="0016794E" w:rsidP="0016794E">
      <w:pPr>
        <w:pStyle w:val="20"/>
        <w:ind w:firstLine="708"/>
        <w:rPr>
          <w:sz w:val="24"/>
        </w:rPr>
      </w:pPr>
      <w:r>
        <w:rPr>
          <w:sz w:val="24"/>
        </w:rPr>
        <w:t>2.11. Уведомление профкома в соответствии с ч.1 ст.82 ТК РФ должно содержать проекты приказов о сокращении численности или штатов, список сокраща</w:t>
      </w:r>
      <w:r>
        <w:rPr>
          <w:sz w:val="24"/>
        </w:rPr>
        <w:t>е</w:t>
      </w:r>
      <w:r>
        <w:rPr>
          <w:sz w:val="24"/>
        </w:rPr>
        <w:t>мых должностей и работников, перечень вакансий, предполагаемые варианты трудоус</w:t>
      </w:r>
      <w:r>
        <w:rPr>
          <w:sz w:val="24"/>
        </w:rPr>
        <w:t>т</w:t>
      </w:r>
      <w:r>
        <w:rPr>
          <w:sz w:val="24"/>
        </w:rPr>
        <w:t>ройства.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В случае массового высвобождения работников уведомление должно содержать соц</w:t>
      </w:r>
      <w:r>
        <w:rPr>
          <w:sz w:val="24"/>
        </w:rPr>
        <w:t>и</w:t>
      </w:r>
      <w:r>
        <w:rPr>
          <w:sz w:val="24"/>
        </w:rPr>
        <w:t>ально-экономическое обоснование.</w:t>
      </w:r>
    </w:p>
    <w:p w:rsidR="0016794E" w:rsidRDefault="0016794E" w:rsidP="0016794E">
      <w:pPr>
        <w:pStyle w:val="20"/>
        <w:rPr>
          <w:sz w:val="24"/>
        </w:rPr>
      </w:pPr>
      <w:r>
        <w:rPr>
          <w:sz w:val="24"/>
        </w:rPr>
        <w:t>2.12.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</w:t>
      </w:r>
      <w:r>
        <w:rPr>
          <w:sz w:val="24"/>
        </w:rPr>
        <w:t>и</w:t>
      </w:r>
      <w:r>
        <w:rPr>
          <w:sz w:val="24"/>
        </w:rPr>
        <w:t>лья.</w:t>
      </w:r>
    </w:p>
    <w:p w:rsidR="0016794E" w:rsidRDefault="0016794E" w:rsidP="0016794E">
      <w:pPr>
        <w:jc w:val="both"/>
        <w:rPr>
          <w:rFonts w:ascii="Times New Roman" w:hAnsi="Times New Roman"/>
          <w:b/>
          <w:bCs/>
          <w:sz w:val="24"/>
        </w:rPr>
      </w:pPr>
    </w:p>
    <w:p w:rsidR="0016794E" w:rsidRDefault="0016794E" w:rsidP="0016794E">
      <w:pPr>
        <w:pStyle w:val="31"/>
        <w:ind w:firstLine="708"/>
        <w:rPr>
          <w:rFonts w:eastAsia="MS Mincho"/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 xml:space="preserve">. Оплата и нормирование труда </w:t>
      </w:r>
    </w:p>
    <w:p w:rsidR="0016794E" w:rsidRDefault="0016794E" w:rsidP="0016794E">
      <w:pPr>
        <w:pStyle w:val="a7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3.1. Заработная плата выплачивается работникам  за текущий месяц не реже чем каждые полмесяца в денежной форме.  </w:t>
      </w:r>
    </w:p>
    <w:p w:rsidR="0016794E" w:rsidRDefault="0016794E" w:rsidP="0016794E">
      <w:pPr>
        <w:pStyle w:val="a7"/>
        <w:ind w:left="360" w:firstLine="34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3.2. Заработная плата исчисляется в соответствии с действующим законодательс</w:t>
      </w:r>
      <w:r>
        <w:rPr>
          <w:rFonts w:ascii="Times New Roman" w:eastAsia="MS Mincho" w:hAnsi="Times New Roman" w:cs="Times New Roman"/>
          <w:sz w:val="24"/>
        </w:rPr>
        <w:t>т</w:t>
      </w:r>
      <w:r>
        <w:rPr>
          <w:rFonts w:ascii="Times New Roman" w:eastAsia="MS Mincho" w:hAnsi="Times New Roman" w:cs="Times New Roman"/>
          <w:sz w:val="24"/>
        </w:rPr>
        <w:t xml:space="preserve">вом </w:t>
      </w:r>
    </w:p>
    <w:p w:rsidR="0016794E" w:rsidRDefault="0016794E" w:rsidP="0016794E">
      <w:pPr>
        <w:pStyle w:val="a3"/>
        <w:ind w:left="0" w:firstLine="708"/>
        <w:jc w:val="both"/>
      </w:pPr>
      <w:r>
        <w:rPr>
          <w:rFonts w:eastAsia="MS Mincho"/>
        </w:rPr>
        <w:t xml:space="preserve">3.3. </w:t>
      </w:r>
      <w:r>
        <w:t>Работник, не получивший своевременно заработную плату в сроки, устано</w:t>
      </w:r>
      <w:r>
        <w:t>в</w:t>
      </w:r>
      <w:r>
        <w:t>ленные настоящим коллективным договором,  или получивший ее не в полном размере вправе прио</w:t>
      </w:r>
      <w:r>
        <w:t>с</w:t>
      </w:r>
      <w:r>
        <w:t>тановить работу на весь период до выплаты задержанной  суммы без учета требований ст. 142 ТК РФ.</w:t>
      </w:r>
    </w:p>
    <w:p w:rsidR="0016794E" w:rsidRDefault="0016794E" w:rsidP="0016794E">
      <w:pPr>
        <w:pStyle w:val="2"/>
        <w:ind w:left="0" w:firstLine="708"/>
        <w:jc w:val="both"/>
        <w:rPr>
          <w:i/>
          <w:iCs/>
          <w:sz w:val="20"/>
        </w:rPr>
      </w:pPr>
      <w:r>
        <w:t xml:space="preserve">При этом он не может быть подвергнут дисциплинарному взысканию </w:t>
      </w:r>
      <w:r>
        <w:rPr>
          <w:i/>
          <w:iCs/>
          <w:sz w:val="20"/>
        </w:rPr>
        <w:t>(ст. 4 ТК РФ).</w:t>
      </w:r>
    </w:p>
    <w:p w:rsidR="0016794E" w:rsidRDefault="0016794E" w:rsidP="0016794E">
      <w:pPr>
        <w:pStyle w:val="2"/>
        <w:ind w:left="0" w:firstLine="708"/>
        <w:jc w:val="both"/>
      </w:pPr>
      <w:r>
        <w:t>Оплата труда при этом не производится.</w:t>
      </w:r>
    </w:p>
    <w:p w:rsidR="0016794E" w:rsidRDefault="0016794E" w:rsidP="0016794E">
      <w:pPr>
        <w:pStyle w:val="a3"/>
        <w:ind w:left="0" w:firstLine="708"/>
        <w:jc w:val="both"/>
        <w:rPr>
          <w:i/>
          <w:iCs/>
        </w:rPr>
      </w:pPr>
      <w:r>
        <w:t>3.4. Работник, не получивший своевременно заработную плату в сроки, устано</w:t>
      </w:r>
      <w:r>
        <w:t>в</w:t>
      </w:r>
      <w:r>
        <w:t>ленные настоящим коллективным договором, или получивший ее не в полном размере вправе прио</w:t>
      </w:r>
      <w:r>
        <w:t>с</w:t>
      </w:r>
      <w:r>
        <w:t>тановить работу на весь период до выплаты задержанной  суммы, известив об этом работод</w:t>
      </w:r>
      <w:r>
        <w:t>а</w:t>
      </w:r>
      <w:r>
        <w:t xml:space="preserve">теля в письменной форме </w:t>
      </w:r>
      <w:r>
        <w:rPr>
          <w:i/>
          <w:iCs/>
          <w:sz w:val="20"/>
        </w:rPr>
        <w:t>(ч.2, ст.142 ТК РФ).</w:t>
      </w:r>
    </w:p>
    <w:p w:rsidR="0016794E" w:rsidRDefault="0016794E" w:rsidP="0016794E">
      <w:pPr>
        <w:pStyle w:val="a7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Оплата труда при этом производится как при простое по вине работодателя </w:t>
      </w:r>
      <w:r>
        <w:rPr>
          <w:rFonts w:ascii="Times New Roman" w:hAnsi="Times New Roman" w:cs="Times New Roman"/>
          <w:i/>
          <w:iCs/>
        </w:rPr>
        <w:t>(ч.1 ст.157 ТК РФ).</w:t>
      </w:r>
    </w:p>
    <w:p w:rsidR="0016794E" w:rsidRDefault="0016794E" w:rsidP="0016794E">
      <w:pPr>
        <w:pStyle w:val="a7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3.5. Изменение оплаты труда  производится:</w:t>
      </w:r>
    </w:p>
    <w:p w:rsidR="0016794E" w:rsidRDefault="0016794E" w:rsidP="0016794E">
      <w:pPr>
        <w:pStyle w:val="a7"/>
        <w:numPr>
          <w:ilvl w:val="0"/>
          <w:numId w:val="3"/>
        </w:numPr>
        <w:tabs>
          <w:tab w:val="clear" w:pos="720"/>
          <w:tab w:val="num" w:pos="-440"/>
        </w:tabs>
        <w:ind w:left="0"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  увеличении  стажа  педагогической работы,  стажа работы по специальности - со дня достижения соответствующего стажа,  если  документы находятся в учреждении, или со дня представления документа о стаже,  дающем право на повышение размера ста</w:t>
      </w:r>
      <w:r>
        <w:rPr>
          <w:rFonts w:ascii="Times New Roman" w:eastAsia="MS Mincho" w:hAnsi="Times New Roman" w:cs="Times New Roman"/>
          <w:sz w:val="24"/>
        </w:rPr>
        <w:t>в</w:t>
      </w:r>
      <w:r>
        <w:rPr>
          <w:rFonts w:ascii="Times New Roman" w:eastAsia="MS Mincho" w:hAnsi="Times New Roman" w:cs="Times New Roman"/>
          <w:sz w:val="24"/>
        </w:rPr>
        <w:t>ки  (оклада) заработной платы;</w:t>
      </w:r>
    </w:p>
    <w:p w:rsidR="0016794E" w:rsidRDefault="0016794E" w:rsidP="0016794E">
      <w:pPr>
        <w:pStyle w:val="a7"/>
        <w:numPr>
          <w:ilvl w:val="0"/>
          <w:numId w:val="3"/>
        </w:numPr>
        <w:tabs>
          <w:tab w:val="clear" w:pos="720"/>
          <w:tab w:val="num" w:pos="-880"/>
        </w:tabs>
        <w:ind w:left="0"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:rsidR="0016794E" w:rsidRDefault="0016794E" w:rsidP="0016794E">
      <w:pPr>
        <w:pStyle w:val="a7"/>
        <w:numPr>
          <w:ilvl w:val="0"/>
          <w:numId w:val="3"/>
        </w:numPr>
        <w:tabs>
          <w:tab w:val="clear" w:pos="720"/>
          <w:tab w:val="num" w:pos="-440"/>
        </w:tabs>
        <w:ind w:left="0"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 присвоении квалификационной категории -  со  дня  вынесения решения атт</w:t>
      </w:r>
      <w:r>
        <w:rPr>
          <w:rFonts w:ascii="Times New Roman" w:eastAsia="MS Mincho" w:hAnsi="Times New Roman" w:cs="Times New Roman"/>
          <w:sz w:val="24"/>
        </w:rPr>
        <w:t>е</w:t>
      </w:r>
      <w:r>
        <w:rPr>
          <w:rFonts w:ascii="Times New Roman" w:eastAsia="MS Mincho" w:hAnsi="Times New Roman" w:cs="Times New Roman"/>
          <w:sz w:val="24"/>
        </w:rPr>
        <w:t>стационной комиссией;</w:t>
      </w:r>
    </w:p>
    <w:p w:rsidR="0016794E" w:rsidRDefault="0016794E" w:rsidP="0016794E">
      <w:pPr>
        <w:pStyle w:val="a7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при присвоении почетного звания - со дня присвоения; </w:t>
      </w:r>
    </w:p>
    <w:p w:rsidR="0016794E" w:rsidRDefault="0016794E" w:rsidP="0016794E">
      <w:pPr>
        <w:pStyle w:val="a7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 присуждении ученой степени кандидата наук - со дня вынесения Высшей атт</w:t>
      </w:r>
      <w:r>
        <w:rPr>
          <w:rFonts w:ascii="Times New Roman" w:eastAsia="MS Mincho" w:hAnsi="Times New Roman" w:cs="Times New Roman"/>
          <w:sz w:val="24"/>
        </w:rPr>
        <w:t>е</w:t>
      </w:r>
      <w:r>
        <w:rPr>
          <w:rFonts w:ascii="Times New Roman" w:eastAsia="MS Mincho" w:hAnsi="Times New Roman" w:cs="Times New Roman"/>
          <w:sz w:val="24"/>
        </w:rPr>
        <w:t>стационной комиссией (ВАК) решения о выдаче диплома;</w:t>
      </w:r>
    </w:p>
    <w:p w:rsidR="0016794E" w:rsidRDefault="0016794E" w:rsidP="0016794E">
      <w:pPr>
        <w:pStyle w:val="a7"/>
        <w:numPr>
          <w:ilvl w:val="0"/>
          <w:numId w:val="3"/>
        </w:numPr>
        <w:tabs>
          <w:tab w:val="clear" w:pos="720"/>
          <w:tab w:val="num" w:pos="-660"/>
        </w:tabs>
        <w:ind w:left="0"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 присуждении ученой степени доктора наук - со дня  присуждения  Высшей а</w:t>
      </w:r>
      <w:r>
        <w:rPr>
          <w:rFonts w:ascii="Times New Roman" w:eastAsia="MS Mincho" w:hAnsi="Times New Roman" w:cs="Times New Roman"/>
          <w:sz w:val="24"/>
        </w:rPr>
        <w:t>т</w:t>
      </w:r>
      <w:r>
        <w:rPr>
          <w:rFonts w:ascii="Times New Roman" w:eastAsia="MS Mincho" w:hAnsi="Times New Roman" w:cs="Times New Roman"/>
          <w:sz w:val="24"/>
        </w:rPr>
        <w:t>тестационной комиссией (ВАК)  ученой степени доктора наук;</w:t>
      </w:r>
    </w:p>
    <w:p w:rsidR="0016794E" w:rsidRDefault="0016794E" w:rsidP="0016794E">
      <w:pPr>
        <w:pStyle w:val="a7"/>
        <w:numPr>
          <w:ilvl w:val="0"/>
          <w:numId w:val="3"/>
        </w:numPr>
        <w:tabs>
          <w:tab w:val="clear" w:pos="720"/>
          <w:tab w:val="num" w:pos="-660"/>
        </w:tabs>
        <w:ind w:left="0"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окончании действия квалификационной категории – со дня окончания пятого учебного года, не считая того, в котором данное решение принято.</w:t>
      </w:r>
    </w:p>
    <w:p w:rsidR="0016794E" w:rsidRDefault="0016794E" w:rsidP="0016794E">
      <w:pPr>
        <w:pStyle w:val="a7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3.6. При наступлении у работника права  на  изменение  разряда  оплаты труда и (или) ставки заработной платы (должностного оклада) в период пребывания его в ежего</w:t>
      </w:r>
      <w:r>
        <w:rPr>
          <w:rFonts w:ascii="Times New Roman" w:eastAsia="MS Mincho" w:hAnsi="Times New Roman" w:cs="Times New Roman"/>
          <w:sz w:val="24"/>
        </w:rPr>
        <w:t>д</w:t>
      </w:r>
      <w:r>
        <w:rPr>
          <w:rFonts w:ascii="Times New Roman" w:eastAsia="MS Mincho" w:hAnsi="Times New Roman" w:cs="Times New Roman"/>
          <w:sz w:val="24"/>
        </w:rPr>
        <w:t>ном или другом отпуске,  а также в период его временной нетрудоспособности выплата заработной платы исходя из размера ставки (оклада) более высокого разряда оплаты тр</w:t>
      </w:r>
      <w:r>
        <w:rPr>
          <w:rFonts w:ascii="Times New Roman" w:eastAsia="MS Mincho" w:hAnsi="Times New Roman" w:cs="Times New Roman"/>
          <w:sz w:val="24"/>
        </w:rPr>
        <w:t>у</w:t>
      </w:r>
      <w:r>
        <w:rPr>
          <w:rFonts w:ascii="Times New Roman" w:eastAsia="MS Mincho" w:hAnsi="Times New Roman" w:cs="Times New Roman"/>
          <w:sz w:val="24"/>
        </w:rPr>
        <w:t>да производится со дня окончания отпуска или временной нетрудоспособности.</w:t>
      </w:r>
    </w:p>
    <w:p w:rsidR="0016794E" w:rsidRDefault="0016794E" w:rsidP="0016794E">
      <w:pPr>
        <w:pStyle w:val="a7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3.7. Штатное расписание учреждения формируется, с учетом  установленной предельной наполняемости классов (групп) в соответствии с Типовым положением. Прев</w:t>
      </w:r>
      <w:r>
        <w:rPr>
          <w:rFonts w:ascii="Times New Roman" w:eastAsia="MS Mincho" w:hAnsi="Times New Roman" w:cs="Times New Roman"/>
          <w:sz w:val="24"/>
        </w:rPr>
        <w:t>ы</w:t>
      </w:r>
      <w:r>
        <w:rPr>
          <w:rFonts w:ascii="Times New Roman" w:eastAsia="MS Mincho" w:hAnsi="Times New Roman" w:cs="Times New Roman"/>
          <w:sz w:val="24"/>
        </w:rPr>
        <w:t>шение количества обучающихся (воспитанников  в классе, группе) компенсируется учителю (воспит</w:t>
      </w:r>
      <w:r>
        <w:rPr>
          <w:rFonts w:ascii="Times New Roman" w:eastAsia="MS Mincho" w:hAnsi="Times New Roman" w:cs="Times New Roman"/>
          <w:sz w:val="24"/>
        </w:rPr>
        <w:t>а</w:t>
      </w:r>
      <w:r>
        <w:rPr>
          <w:rFonts w:ascii="Times New Roman" w:eastAsia="MS Mincho" w:hAnsi="Times New Roman" w:cs="Times New Roman"/>
          <w:sz w:val="24"/>
        </w:rPr>
        <w:t>телю) установлением доплаты.</w:t>
      </w:r>
    </w:p>
    <w:p w:rsidR="0016794E" w:rsidRDefault="0016794E" w:rsidP="0016794E">
      <w:pPr>
        <w:pStyle w:val="40"/>
        <w:ind w:left="0" w:firstLine="660"/>
        <w:jc w:val="both"/>
      </w:pPr>
      <w:r>
        <w:rPr>
          <w:rFonts w:eastAsia="MS Mincho"/>
        </w:rPr>
        <w:t xml:space="preserve">3.8. </w:t>
      </w:r>
      <w:r>
        <w:t>Оплата труда лауреатов конкурса «Учитель года» («Воспитатель года» и пр.), проводимого на уровне Российской Федерации, субъекта Федерации, производится в с</w:t>
      </w:r>
      <w:r>
        <w:t>о</w:t>
      </w:r>
      <w:r>
        <w:t>ответствии с высшей квалификационной категорией на основании решения  Главной аттестационной к</w:t>
      </w:r>
      <w:r>
        <w:t>о</w:t>
      </w:r>
      <w:r>
        <w:t xml:space="preserve">миссии. </w:t>
      </w:r>
    </w:p>
    <w:p w:rsidR="0016794E" w:rsidRDefault="0016794E" w:rsidP="0016794E">
      <w:pPr>
        <w:pStyle w:val="a5"/>
        <w:suppressAutoHyphens w:val="0"/>
        <w:autoSpaceDE/>
        <w:autoSpaceDN/>
        <w:adjustRightInd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Оплата труда победителей городских и районных конкурсов «Учитель года» («Воспитатель года» и пр.) производится в соответствии с первой квалификацио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катег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рией на основании решения  муниципальной аттестационной комиссии.</w:t>
      </w:r>
    </w:p>
    <w:p w:rsidR="0016794E" w:rsidRDefault="0016794E" w:rsidP="0016794E">
      <w:pPr>
        <w:pStyle w:val="a5"/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/>
          <w:sz w:val="24"/>
        </w:rPr>
        <w:t>3.10. Педагогические работники тарифицируются не ниже 9 разряда ЕТС по оплате 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да. </w:t>
      </w:r>
    </w:p>
    <w:p w:rsidR="0016794E" w:rsidRDefault="0016794E" w:rsidP="0016794E">
      <w:pPr>
        <w:pStyle w:val="20"/>
        <w:ind w:firstLine="550"/>
        <w:rPr>
          <w:b/>
          <w:bCs/>
          <w:sz w:val="24"/>
        </w:rPr>
      </w:pPr>
    </w:p>
    <w:p w:rsidR="0016794E" w:rsidRDefault="0016794E" w:rsidP="0016794E">
      <w:pPr>
        <w:pStyle w:val="20"/>
        <w:ind w:firstLine="550"/>
        <w:rPr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 Рабочее время и время отдыха</w:t>
      </w:r>
    </w:p>
    <w:p w:rsidR="0016794E" w:rsidRDefault="0016794E" w:rsidP="0016794E">
      <w:pPr>
        <w:pStyle w:val="31"/>
        <w:rPr>
          <w:sz w:val="24"/>
        </w:rPr>
      </w:pPr>
      <w:r>
        <w:rPr>
          <w:sz w:val="24"/>
        </w:rPr>
        <w:t>4.1.  Для педагогических работников в каникулярное время, не совпадаю</w:t>
      </w:r>
      <w:r>
        <w:rPr>
          <w:sz w:val="24"/>
        </w:rPr>
        <w:softHyphen/>
        <w:t>щее с очередным отпуском, по соглашению сторон трудового договора может быть установлен сумми</w:t>
      </w:r>
      <w:r>
        <w:rPr>
          <w:sz w:val="24"/>
        </w:rPr>
        <w:softHyphen/>
        <w:t>рованный учет рабочего времени с учетным периодом в одну неделю.</w:t>
      </w:r>
    </w:p>
    <w:p w:rsidR="0016794E" w:rsidRDefault="0016794E" w:rsidP="0016794E">
      <w:pPr>
        <w:pStyle w:val="31"/>
        <w:rPr>
          <w:sz w:val="24"/>
        </w:rPr>
      </w:pPr>
      <w:r>
        <w:rPr>
          <w:sz w:val="24"/>
        </w:rPr>
        <w:t xml:space="preserve">4.2.  Работникам предоставляется дополнительный отпуск с сохранением заработной платы  в следующих случаях </w:t>
      </w:r>
      <w:r>
        <w:rPr>
          <w:i/>
          <w:iCs/>
          <w:sz w:val="20"/>
        </w:rPr>
        <w:t>(ч.2 ст.116 ТК РФ)</w:t>
      </w:r>
      <w:r>
        <w:rPr>
          <w:sz w:val="20"/>
        </w:rPr>
        <w:t>:</w:t>
      </w:r>
    </w:p>
    <w:p w:rsidR="0016794E" w:rsidRDefault="0016794E" w:rsidP="0016794E">
      <w:pPr>
        <w:pStyle w:val="3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при рождении ребенка в семье (мужу) -  2 дня; </w:t>
      </w:r>
    </w:p>
    <w:p w:rsidR="0016794E" w:rsidRDefault="0016794E" w:rsidP="0016794E">
      <w:pPr>
        <w:pStyle w:val="3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 связи с переездом на новое место жительства – 2 дня; </w:t>
      </w:r>
    </w:p>
    <w:p w:rsidR="0016794E" w:rsidRDefault="0016794E" w:rsidP="0016794E">
      <w:pPr>
        <w:pStyle w:val="3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для проводов детей в армию - 1 день; </w:t>
      </w:r>
    </w:p>
    <w:p w:rsidR="0016794E" w:rsidRDefault="0016794E" w:rsidP="0016794E">
      <w:pPr>
        <w:pStyle w:val="31"/>
        <w:numPr>
          <w:ilvl w:val="0"/>
          <w:numId w:val="3"/>
        </w:numPr>
        <w:tabs>
          <w:tab w:val="clear" w:pos="720"/>
          <w:tab w:val="num" w:pos="-1760"/>
        </w:tabs>
        <w:ind w:left="0" w:firstLine="360"/>
        <w:rPr>
          <w:sz w:val="24"/>
        </w:rPr>
      </w:pPr>
      <w:r>
        <w:rPr>
          <w:sz w:val="24"/>
        </w:rPr>
        <w:t>бракосочетание работника - 3 дня, бракосочетание детей работника - 2 дня;</w:t>
      </w:r>
    </w:p>
    <w:p w:rsidR="0016794E" w:rsidRDefault="0016794E" w:rsidP="0016794E">
      <w:pPr>
        <w:pStyle w:val="31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в связи со смертью близких родственников – 3 дня; </w:t>
      </w:r>
    </w:p>
    <w:p w:rsidR="0016794E" w:rsidRDefault="0016794E" w:rsidP="0016794E">
      <w:pPr>
        <w:pStyle w:val="20"/>
        <w:ind w:firstLine="0"/>
        <w:rPr>
          <w:sz w:val="24"/>
        </w:rPr>
      </w:pPr>
    </w:p>
    <w:p w:rsidR="0016794E" w:rsidRDefault="0016794E" w:rsidP="0016794E">
      <w:pPr>
        <w:pStyle w:val="31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Социальные гарантии, льготы и компенсации</w:t>
      </w:r>
    </w:p>
    <w:p w:rsidR="0016794E" w:rsidRDefault="0016794E" w:rsidP="0016794E">
      <w:pPr>
        <w:pStyle w:val="3"/>
        <w:ind w:left="0" w:firstLine="550"/>
        <w:jc w:val="both"/>
      </w:pPr>
      <w:r>
        <w:t>5.1. Работникам, получающим второе образование соответствующего уровня в рамках прохождения профессиональной подготовки, переподготовки, повышения квалиф</w:t>
      </w:r>
      <w:r>
        <w:t>и</w:t>
      </w:r>
      <w:r>
        <w:t>кации, обучения вторым профессиям, предоставляются гарантии и компенсации, анал</w:t>
      </w:r>
      <w:r>
        <w:t>о</w:t>
      </w:r>
      <w:r>
        <w:t>гичные предусмотренным  законодательством РФ для работников, получающих образование соответс</w:t>
      </w:r>
      <w:r>
        <w:t>т</w:t>
      </w:r>
      <w:r>
        <w:t>вующего уровня впервые, при соблюдении следующих условий:</w:t>
      </w:r>
    </w:p>
    <w:p w:rsidR="0016794E" w:rsidRDefault="0016794E" w:rsidP="0016794E">
      <w:pPr>
        <w:pStyle w:val="30"/>
        <w:numPr>
          <w:ilvl w:val="0"/>
          <w:numId w:val="3"/>
        </w:numPr>
        <w:jc w:val="both"/>
      </w:pPr>
      <w:r>
        <w:t>работник заключает с работодателем ученический договор;</w:t>
      </w:r>
    </w:p>
    <w:p w:rsidR="0016794E" w:rsidRDefault="0016794E" w:rsidP="0016794E">
      <w:pPr>
        <w:pStyle w:val="30"/>
        <w:ind w:left="0" w:firstLine="360"/>
        <w:jc w:val="both"/>
        <w:rPr>
          <w:sz w:val="20"/>
        </w:rPr>
      </w:pPr>
      <w:r>
        <w:t>-    ученический договор утверждается совместным решением Управления и ГК (РК, Сов</w:t>
      </w:r>
      <w:r>
        <w:t>е</w:t>
      </w:r>
      <w:r>
        <w:t xml:space="preserve">та) Профсоюза </w:t>
      </w:r>
      <w:r>
        <w:rPr>
          <w:i/>
          <w:iCs/>
          <w:sz w:val="20"/>
        </w:rPr>
        <w:t>(ст. 197, гл. 32 ТК РФ).</w:t>
      </w:r>
    </w:p>
    <w:p w:rsidR="0016794E" w:rsidRDefault="0016794E" w:rsidP="0016794E">
      <w:pPr>
        <w:pStyle w:val="30"/>
        <w:ind w:left="0" w:firstLine="360"/>
        <w:jc w:val="both"/>
      </w:pPr>
      <w:r>
        <w:t xml:space="preserve">   5.2. При проведении аттестации педагогических и руководящих работников гос</w:t>
      </w:r>
      <w:r>
        <w:t>у</w:t>
      </w:r>
      <w:r>
        <w:t>дарственных и муниципальных образовательных учреждений, на территории Ростовской о</w:t>
      </w:r>
      <w:r>
        <w:t>б</w:t>
      </w:r>
      <w:r>
        <w:t>ласти соблюдаются следующие условия:</w:t>
      </w:r>
    </w:p>
    <w:p w:rsidR="0016794E" w:rsidRDefault="0016794E" w:rsidP="0016794E">
      <w:pPr>
        <w:pStyle w:val="40"/>
        <w:ind w:left="0" w:firstLine="330"/>
        <w:jc w:val="both"/>
      </w:pPr>
      <w:r>
        <w:t xml:space="preserve">   5.2.1. Оплата труда педагогических и руководящих работников образовательных учреждений, установленная по разряду ЕТС в соответствии с  присвоенной квалификационной кат</w:t>
      </w:r>
      <w:r>
        <w:t>е</w:t>
      </w:r>
      <w:r>
        <w:t>горией, действует с момента принятия решения аттестационной комиссией до окончания п</w:t>
      </w:r>
      <w:r>
        <w:t>я</w:t>
      </w:r>
      <w:r>
        <w:t>того учебного года, не считая того, в котором данное решение принято.</w:t>
      </w:r>
    </w:p>
    <w:p w:rsidR="0016794E" w:rsidRDefault="0016794E" w:rsidP="0016794E">
      <w:pPr>
        <w:pStyle w:val="40"/>
        <w:ind w:left="0" w:firstLine="330"/>
        <w:jc w:val="both"/>
      </w:pPr>
      <w:r>
        <w:lastRenderedPageBreak/>
        <w:t xml:space="preserve">   5.2.2. В случае выхода на работу по истечении срока действия квалификационной категории, соответствующая ей оплата труда по разряду ЕТС, может сохраняться не более чем на один учебный год после: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окончания длительного периода временной нетрудоспособности;</w:t>
      </w:r>
    </w:p>
    <w:p w:rsidR="0016794E" w:rsidRDefault="0016794E" w:rsidP="0016794E">
      <w:pPr>
        <w:pStyle w:val="50"/>
        <w:numPr>
          <w:ilvl w:val="0"/>
          <w:numId w:val="3"/>
        </w:numPr>
        <w:tabs>
          <w:tab w:val="clear" w:pos="720"/>
          <w:tab w:val="num" w:pos="-1760"/>
        </w:tabs>
        <w:ind w:left="0" w:firstLine="360"/>
        <w:jc w:val="both"/>
        <w:rPr>
          <w:i/>
          <w:iCs/>
        </w:rPr>
      </w:pPr>
      <w:r>
        <w:t>отпуска по беременности и родам или отпуска по уходу за ребенком до 3-х лет;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  <w:rPr>
          <w:i/>
          <w:iCs/>
        </w:rPr>
      </w:pPr>
      <w:r>
        <w:t>окончания командировки на работу по специальности за рубежом:</w:t>
      </w:r>
    </w:p>
    <w:p w:rsidR="0016794E" w:rsidRDefault="0016794E" w:rsidP="0016794E">
      <w:pPr>
        <w:pStyle w:val="50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i/>
          <w:iCs/>
        </w:rPr>
      </w:pPr>
      <w:r>
        <w:t>окончания длительного отпуска до 1 года в соответствии с пунктом 5, статьи 55 Закона РФ «Об образовании»;</w:t>
      </w:r>
    </w:p>
    <w:p w:rsidR="0016794E" w:rsidRDefault="0016794E" w:rsidP="0016794E">
      <w:pPr>
        <w:pStyle w:val="50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i/>
          <w:iCs/>
        </w:rPr>
      </w:pPr>
      <w:r>
        <w:t>возобновления педагогической деятельности, прерванной  в связи с уходом на пе</w:t>
      </w:r>
      <w:r>
        <w:t>н</w:t>
      </w:r>
      <w:r>
        <w:t>сию по любым основаниям,  ликвидацией образовательного учреждения, сокращения чи</w:t>
      </w:r>
      <w:r>
        <w:t>с</w:t>
      </w:r>
      <w:r>
        <w:t>ленности или штата;</w:t>
      </w:r>
    </w:p>
    <w:p w:rsidR="0016794E" w:rsidRDefault="0016794E" w:rsidP="0016794E">
      <w:pPr>
        <w:pStyle w:val="40"/>
        <w:ind w:left="0" w:firstLine="360"/>
        <w:jc w:val="both"/>
      </w:pPr>
      <w:r>
        <w:t xml:space="preserve">   5.2.3. Аттестация педагогических работников, имеющих следующие отраслевые н</w:t>
      </w:r>
      <w:r>
        <w:t>а</w:t>
      </w:r>
      <w:r>
        <w:t>грады: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«Отличник народного образования СССР»;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«Отличник народного просвещения»;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«Отличник профтехобразования»;</w:t>
      </w:r>
    </w:p>
    <w:p w:rsidR="0016794E" w:rsidRDefault="0016794E" w:rsidP="0016794E">
      <w:pPr>
        <w:pStyle w:val="50"/>
        <w:numPr>
          <w:ilvl w:val="0"/>
          <w:numId w:val="3"/>
        </w:numPr>
        <w:tabs>
          <w:tab w:val="clear" w:pos="720"/>
          <w:tab w:val="num" w:pos="-1760"/>
        </w:tabs>
        <w:ind w:left="0" w:firstLine="360"/>
        <w:jc w:val="both"/>
      </w:pPr>
      <w:r>
        <w:t>«За отличные успехи в работе» в области среднего специального образования;</w:t>
      </w:r>
    </w:p>
    <w:p w:rsidR="0016794E" w:rsidRDefault="0016794E" w:rsidP="0016794E">
      <w:pPr>
        <w:pStyle w:val="50"/>
        <w:numPr>
          <w:ilvl w:val="0"/>
          <w:numId w:val="3"/>
        </w:numPr>
        <w:tabs>
          <w:tab w:val="clear" w:pos="720"/>
        </w:tabs>
        <w:ind w:left="0" w:firstLine="360"/>
        <w:jc w:val="both"/>
      </w:pPr>
      <w:r>
        <w:t>«За отличные успехи в работе» в области высшего специального образования,</w:t>
      </w:r>
    </w:p>
    <w:p w:rsidR="0016794E" w:rsidRDefault="0016794E" w:rsidP="0016794E">
      <w:pPr>
        <w:pStyle w:val="50"/>
        <w:ind w:left="0" w:firstLine="0"/>
        <w:jc w:val="both"/>
      </w:pPr>
      <w:r>
        <w:t>полученные до 13.01.99 года и: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медаль Ушинского;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«Почетный работник общего образования РФ»;</w:t>
      </w:r>
    </w:p>
    <w:p w:rsidR="0016794E" w:rsidRDefault="0016794E" w:rsidP="0016794E">
      <w:pPr>
        <w:pStyle w:val="50"/>
        <w:numPr>
          <w:ilvl w:val="0"/>
          <w:numId w:val="3"/>
        </w:numPr>
        <w:tabs>
          <w:tab w:val="clear" w:pos="720"/>
          <w:tab w:val="num" w:pos="-770"/>
        </w:tabs>
        <w:ind w:left="0" w:firstLine="360"/>
        <w:jc w:val="both"/>
      </w:pPr>
      <w:r>
        <w:t>«Почетный работник начального профессионального образования РФ»;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«Почетный работник среднего профессионального образования РФ»;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«Почетный работник высшего профессионального образования РФ»;</w:t>
      </w:r>
    </w:p>
    <w:p w:rsidR="0016794E" w:rsidRDefault="0016794E" w:rsidP="0016794E">
      <w:pPr>
        <w:pStyle w:val="50"/>
        <w:numPr>
          <w:ilvl w:val="0"/>
          <w:numId w:val="3"/>
        </w:numPr>
        <w:jc w:val="both"/>
      </w:pPr>
      <w:r>
        <w:t>«Заслуженный работник образования Московской области»,</w:t>
      </w:r>
    </w:p>
    <w:p w:rsidR="0016794E" w:rsidRDefault="0016794E" w:rsidP="0016794E">
      <w:pPr>
        <w:pStyle w:val="a6"/>
        <w:rPr>
          <w:sz w:val="24"/>
        </w:rPr>
      </w:pPr>
      <w:r>
        <w:rPr>
          <w:sz w:val="24"/>
        </w:rPr>
        <w:t>полученные после 13.01.99 года производится, без проведения экспертизы их  профессионал</w:t>
      </w:r>
      <w:r>
        <w:rPr>
          <w:sz w:val="24"/>
        </w:rPr>
        <w:t>ь</w:t>
      </w:r>
      <w:r>
        <w:rPr>
          <w:sz w:val="24"/>
        </w:rPr>
        <w:t>ной подготовленности.</w:t>
      </w:r>
    </w:p>
    <w:p w:rsidR="0016794E" w:rsidRDefault="0016794E" w:rsidP="0016794E">
      <w:pPr>
        <w:pStyle w:val="a6"/>
        <w:rPr>
          <w:sz w:val="24"/>
        </w:rPr>
      </w:pPr>
    </w:p>
    <w:p w:rsidR="0016794E" w:rsidRDefault="0016794E" w:rsidP="0016794E">
      <w:pPr>
        <w:pStyle w:val="31"/>
        <w:rPr>
          <w:b/>
          <w:bCs/>
          <w:sz w:val="24"/>
        </w:rPr>
      </w:pPr>
      <w:r>
        <w:rPr>
          <w:b/>
          <w:bCs/>
          <w:sz w:val="24"/>
          <w:lang w:val="en-US"/>
        </w:rPr>
        <w:t>VI</w:t>
      </w:r>
      <w:r>
        <w:rPr>
          <w:b/>
          <w:bCs/>
          <w:sz w:val="24"/>
        </w:rPr>
        <w:t>. Охрана труда и здоровья</w:t>
      </w:r>
    </w:p>
    <w:p w:rsidR="0016794E" w:rsidRDefault="0016794E" w:rsidP="0016794E">
      <w:pPr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ный травматизм и возникновение профессиональных заболеваний заключено Соглашение по охране 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да </w:t>
      </w:r>
      <w:r>
        <w:rPr>
          <w:rFonts w:ascii="Times New Roman" w:hAnsi="Times New Roman"/>
          <w:i/>
          <w:iCs/>
          <w:sz w:val="24"/>
        </w:rPr>
        <w:t>(Приложение № 6).</w:t>
      </w:r>
      <w:r>
        <w:rPr>
          <w:rFonts w:ascii="Times New Roman" w:hAnsi="Times New Roman"/>
          <w:sz w:val="24"/>
        </w:rPr>
        <w:t xml:space="preserve"> </w:t>
      </w:r>
    </w:p>
    <w:p w:rsidR="0016794E" w:rsidRDefault="0016794E" w:rsidP="0016794E">
      <w:pPr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Руководитель обеспечивает проведение со всеми поступающими на работу, а также переведенными на другую работу работниками  обучения и инструктаж по  охране труда,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хранности жизни и здоровья детей, безопасным методам и приемам выполнения работ, оказ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нию первой помощи пострадавшим.</w:t>
      </w:r>
    </w:p>
    <w:p w:rsidR="0016794E" w:rsidRDefault="0016794E" w:rsidP="0016794E">
      <w:pPr>
        <w:pStyle w:val="31"/>
        <w:suppressAutoHyphens w:val="0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6.3. Руководитель организует проверку знаний работников учреждения по охране труда на начало учебного года.</w:t>
      </w:r>
    </w:p>
    <w:p w:rsidR="0016794E" w:rsidRDefault="0016794E" w:rsidP="0016794E">
      <w:pPr>
        <w:pStyle w:val="a5"/>
        <w:suppressAutoHyphens w:val="0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Руководитель обеспечивает наличие нормативных и справочных материалов по охране труда, правил, инструкций, журналов инструктажа и других обязательных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риалов.</w:t>
      </w:r>
    </w:p>
    <w:p w:rsidR="0016794E" w:rsidRDefault="0016794E" w:rsidP="0016794E">
      <w:pPr>
        <w:pStyle w:val="31"/>
        <w:suppressAutoHyphens w:val="0"/>
        <w:autoSpaceDE/>
        <w:autoSpaceDN/>
        <w:adjustRightInd/>
        <w:rPr>
          <w:sz w:val="24"/>
        </w:rPr>
      </w:pPr>
      <w:r>
        <w:rPr>
          <w:sz w:val="24"/>
          <w:szCs w:val="24"/>
        </w:rPr>
        <w:t xml:space="preserve">6.5. Руководитель </w:t>
      </w:r>
      <w:r>
        <w:rPr>
          <w:sz w:val="24"/>
        </w:rPr>
        <w:t>оказывает содействие техническим инспекторам труда Профсоюза работников народного образования и науки РФ, членам комиссий по охране труда, уполном</w:t>
      </w:r>
      <w:r>
        <w:rPr>
          <w:sz w:val="24"/>
        </w:rPr>
        <w:t>о</w:t>
      </w:r>
      <w:r>
        <w:rPr>
          <w:sz w:val="24"/>
        </w:rPr>
        <w:t xml:space="preserve">ченным (доверенным лицам) по охране труда в проведении контроля за состоянием охраны труда в учреждении. </w:t>
      </w:r>
    </w:p>
    <w:p w:rsidR="0016794E" w:rsidRDefault="0016794E" w:rsidP="0016794E">
      <w:pPr>
        <w:pStyle w:val="31"/>
        <w:suppressAutoHyphens w:val="0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6.6. Руководитель </w:t>
      </w:r>
      <w:r>
        <w:rPr>
          <w:sz w:val="24"/>
        </w:rPr>
        <w:t>обеспечивает прохождение бесплатных обязательных предвар</w:t>
      </w:r>
      <w:r>
        <w:rPr>
          <w:sz w:val="24"/>
        </w:rPr>
        <w:t>и</w:t>
      </w:r>
      <w:r>
        <w:rPr>
          <w:sz w:val="24"/>
        </w:rPr>
        <w:t>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</w:t>
      </w:r>
      <w:r>
        <w:rPr>
          <w:sz w:val="24"/>
        </w:rPr>
        <w:t>е</w:t>
      </w:r>
      <w:r>
        <w:rPr>
          <w:sz w:val="24"/>
        </w:rPr>
        <w:t>дицинским заключением с сохранением за ними места работы (должности) и среднего зар</w:t>
      </w:r>
      <w:r>
        <w:rPr>
          <w:sz w:val="24"/>
        </w:rPr>
        <w:t>а</w:t>
      </w:r>
      <w:r>
        <w:rPr>
          <w:sz w:val="24"/>
        </w:rPr>
        <w:t>ботка.</w:t>
      </w:r>
    </w:p>
    <w:p w:rsidR="0016794E" w:rsidRDefault="0016794E" w:rsidP="0016794E">
      <w:pPr>
        <w:pStyle w:val="20"/>
        <w:ind w:firstLine="550"/>
        <w:rPr>
          <w:sz w:val="24"/>
        </w:rPr>
      </w:pPr>
      <w:r>
        <w:rPr>
          <w:sz w:val="24"/>
        </w:rPr>
        <w:lastRenderedPageBreak/>
        <w:t>6.7. Руководитель гарантирует наличие оборудованной комнаты для отдыха рабо</w:t>
      </w:r>
      <w:r>
        <w:rPr>
          <w:sz w:val="24"/>
        </w:rPr>
        <w:t>т</w:t>
      </w:r>
      <w:r>
        <w:rPr>
          <w:sz w:val="24"/>
        </w:rPr>
        <w:t>ников.</w:t>
      </w:r>
    </w:p>
    <w:p w:rsidR="0016794E" w:rsidRDefault="0016794E" w:rsidP="0016794E">
      <w:pPr>
        <w:pStyle w:val="20"/>
        <w:ind w:firstLine="550"/>
        <w:rPr>
          <w:sz w:val="24"/>
        </w:rPr>
      </w:pPr>
      <w:r>
        <w:rPr>
          <w:sz w:val="24"/>
        </w:rPr>
        <w:t>6.8. Руководитель один раз в полгода информирует работников о расходовании средств социального страхования на оплату пособий, больничных листов, лечение и о</w:t>
      </w:r>
      <w:r>
        <w:rPr>
          <w:sz w:val="24"/>
        </w:rPr>
        <w:t>т</w:t>
      </w:r>
      <w:r>
        <w:rPr>
          <w:sz w:val="24"/>
        </w:rPr>
        <w:t>дых.</w:t>
      </w:r>
    </w:p>
    <w:p w:rsidR="0016794E" w:rsidRDefault="0016794E" w:rsidP="0016794E">
      <w:pPr>
        <w:jc w:val="both"/>
        <w:rPr>
          <w:rFonts w:ascii="Times New Roman" w:hAnsi="Times New Roman"/>
          <w:sz w:val="24"/>
        </w:rPr>
      </w:pPr>
    </w:p>
    <w:p w:rsidR="0016794E" w:rsidRDefault="0016794E" w:rsidP="0016794E">
      <w:pPr>
        <w:pStyle w:val="31"/>
        <w:rPr>
          <w:b/>
          <w:bCs/>
          <w:sz w:val="24"/>
        </w:rPr>
      </w:pPr>
      <w:r>
        <w:rPr>
          <w:b/>
          <w:bCs/>
          <w:sz w:val="24"/>
          <w:lang w:val="en-US"/>
        </w:rPr>
        <w:t>VII</w:t>
      </w:r>
      <w:r>
        <w:rPr>
          <w:b/>
          <w:bCs/>
          <w:sz w:val="24"/>
        </w:rPr>
        <w:t>. Гарантии профсоюзной деятельности</w:t>
      </w:r>
    </w:p>
    <w:p w:rsidR="0016794E" w:rsidRDefault="0016794E" w:rsidP="0016794E">
      <w:pPr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Руководитель обеспечивает ежемесячное  перечисление на счет профсоюзной организации членских профсоюзных взносов из заработной платы работников, являющихся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нами профсоюза, одновременно с выдачей заработной платы. </w:t>
      </w:r>
    </w:p>
    <w:p w:rsidR="0016794E" w:rsidRDefault="0016794E" w:rsidP="0016794E">
      <w:pPr>
        <w:pStyle w:val="3"/>
        <w:ind w:left="0" w:firstLine="550"/>
        <w:jc w:val="both"/>
      </w:pPr>
      <w:r>
        <w:t>7.2.  Взаимодействие руководителя  с профкомом осуществляется посредством:</w:t>
      </w:r>
    </w:p>
    <w:p w:rsidR="0016794E" w:rsidRDefault="0016794E" w:rsidP="0016794E">
      <w:pPr>
        <w:pStyle w:val="30"/>
        <w:numPr>
          <w:ilvl w:val="0"/>
          <w:numId w:val="3"/>
        </w:numPr>
        <w:tabs>
          <w:tab w:val="clear" w:pos="720"/>
          <w:tab w:val="num" w:pos="-440"/>
        </w:tabs>
        <w:ind w:left="0" w:firstLine="360"/>
        <w:jc w:val="both"/>
      </w:pPr>
      <w:r>
        <w:rPr>
          <w:u w:val="single"/>
        </w:rPr>
        <w:t>учета мнения</w:t>
      </w:r>
      <w:r>
        <w:t xml:space="preserve"> профкома, (порядок установлен статьей 372 ТК РФ);</w:t>
      </w:r>
    </w:p>
    <w:p w:rsidR="0016794E" w:rsidRDefault="0016794E" w:rsidP="0016794E">
      <w:pPr>
        <w:pStyle w:val="30"/>
        <w:numPr>
          <w:ilvl w:val="0"/>
          <w:numId w:val="3"/>
        </w:numPr>
        <w:tabs>
          <w:tab w:val="clear" w:pos="720"/>
        </w:tabs>
        <w:ind w:left="0" w:firstLine="360"/>
        <w:jc w:val="both"/>
      </w:pPr>
      <w:r>
        <w:rPr>
          <w:u w:val="single"/>
        </w:rPr>
        <w:t>учета мотивированного мнения</w:t>
      </w:r>
      <w:r>
        <w:t xml:space="preserve"> профкома, (порядок установлен  статьей 373 ТК РФ);</w:t>
      </w:r>
    </w:p>
    <w:p w:rsidR="0016794E" w:rsidRDefault="0016794E" w:rsidP="0016794E">
      <w:pPr>
        <w:pStyle w:val="30"/>
        <w:numPr>
          <w:ilvl w:val="0"/>
          <w:numId w:val="3"/>
        </w:numPr>
        <w:tabs>
          <w:tab w:val="clear" w:pos="720"/>
          <w:tab w:val="num" w:pos="-330"/>
        </w:tabs>
        <w:ind w:left="0" w:firstLine="360"/>
        <w:jc w:val="both"/>
      </w:pPr>
      <w:r>
        <w:rPr>
          <w:u w:val="single"/>
        </w:rPr>
        <w:t>согласования</w:t>
      </w:r>
      <w:r>
        <w:t>, представляющего собой принятие решения руководителем учреждения только после проведения взаимных консультаций, в результате которых р</w:t>
      </w:r>
      <w:r>
        <w:t>е</w:t>
      </w:r>
      <w:r>
        <w:t>шением профкома выражено и доведено до сведения всех работников учреждения его официал</w:t>
      </w:r>
      <w:r>
        <w:t>ь</w:t>
      </w:r>
      <w:r>
        <w:t>ное мнение. В случае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 явл</w:t>
      </w:r>
      <w:r>
        <w:t>я</w:t>
      </w:r>
      <w:r>
        <w:t>ется окончательным и обязательным для сторон;</w:t>
      </w:r>
    </w:p>
    <w:p w:rsidR="0016794E" w:rsidRDefault="0016794E" w:rsidP="0016794E">
      <w:pPr>
        <w:pStyle w:val="30"/>
        <w:numPr>
          <w:ilvl w:val="0"/>
          <w:numId w:val="3"/>
        </w:numPr>
        <w:tabs>
          <w:tab w:val="clear" w:pos="720"/>
          <w:tab w:val="num" w:pos="-1650"/>
        </w:tabs>
        <w:ind w:left="0" w:firstLine="360"/>
        <w:jc w:val="both"/>
      </w:pPr>
      <w:r>
        <w:rPr>
          <w:u w:val="single"/>
        </w:rPr>
        <w:t>согласия</w:t>
      </w:r>
      <w:r>
        <w:t>, отсутствие которого при принятии решения руководителем квалифиц</w:t>
      </w:r>
      <w:r>
        <w:t>и</w:t>
      </w:r>
      <w:r>
        <w:t>рует действия последнего как грубое нарушение трудовых обязанностей.</w:t>
      </w:r>
    </w:p>
    <w:p w:rsidR="0016794E" w:rsidRDefault="0016794E" w:rsidP="0016794E">
      <w:pPr>
        <w:pStyle w:val="3"/>
        <w:jc w:val="both"/>
      </w:pPr>
      <w:r>
        <w:t>7.3. С учетом мнения профкома производится: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550"/>
        </w:tabs>
        <w:ind w:left="0" w:firstLine="360"/>
        <w:jc w:val="both"/>
      </w:pPr>
      <w:r>
        <w:t>составление трудовых договоров с работниками, поступающими на работу;</w:t>
      </w:r>
    </w:p>
    <w:p w:rsidR="0016794E" w:rsidRDefault="0016794E" w:rsidP="0016794E">
      <w:pPr>
        <w:pStyle w:val="3"/>
        <w:numPr>
          <w:ilvl w:val="0"/>
          <w:numId w:val="3"/>
        </w:numPr>
        <w:jc w:val="both"/>
      </w:pPr>
      <w:r>
        <w:t>принятие Правил внутреннего трудового распорядка;</w:t>
      </w:r>
    </w:p>
    <w:p w:rsidR="0016794E" w:rsidRDefault="0016794E" w:rsidP="0016794E">
      <w:pPr>
        <w:pStyle w:val="3"/>
        <w:numPr>
          <w:ilvl w:val="0"/>
          <w:numId w:val="3"/>
        </w:numPr>
        <w:jc w:val="both"/>
      </w:pPr>
      <w:r>
        <w:t xml:space="preserve">составление графиков сменности </w:t>
      </w:r>
      <w:r>
        <w:rPr>
          <w:i/>
          <w:iCs/>
          <w:sz w:val="20"/>
        </w:rPr>
        <w:t>(ст. 103 ТК РФ);</w:t>
      </w:r>
      <w:r>
        <w:t xml:space="preserve"> 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firstLine="360"/>
        <w:jc w:val="both"/>
      </w:pPr>
      <w:r>
        <w:t>привлечение к работе в выходные и нерабочие праздничные дни (за изъятием о</w:t>
      </w:r>
      <w:r>
        <w:t>с</w:t>
      </w:r>
      <w:r>
        <w:t>нований, предусмотренных ст. 113 ТК РФ);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220"/>
        </w:tabs>
        <w:ind w:left="0" w:firstLine="360"/>
        <w:jc w:val="both"/>
      </w:pPr>
      <w:r>
        <w:t xml:space="preserve">установление очередности предоставления отпусков </w:t>
      </w:r>
      <w:r>
        <w:rPr>
          <w:i/>
          <w:iCs/>
          <w:sz w:val="20"/>
        </w:rPr>
        <w:t>(ст. 123 ТК РФ);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firstLine="360"/>
        <w:jc w:val="both"/>
      </w:pPr>
      <w:r>
        <w:t>принятие решения о временном введении режима неполного рабочего времени при у</w:t>
      </w:r>
      <w:r>
        <w:t>г</w:t>
      </w:r>
      <w:r>
        <w:t xml:space="preserve">розе массовых увольнений и его отмены </w:t>
      </w:r>
      <w:r>
        <w:rPr>
          <w:i/>
          <w:iCs/>
          <w:sz w:val="20"/>
        </w:rPr>
        <w:t>(ст. 180 ТК РФ);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770"/>
        </w:tabs>
        <w:ind w:left="0" w:firstLine="360"/>
        <w:jc w:val="both"/>
      </w:pPr>
      <w:r>
        <w:t>утверждение должностных обязанностей работников;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770"/>
        </w:tabs>
        <w:ind w:left="0" w:firstLine="360"/>
        <w:jc w:val="both"/>
      </w:pPr>
      <w:r>
        <w:t>определение сроков проведения аттестации рабочих мест;</w:t>
      </w:r>
    </w:p>
    <w:p w:rsidR="0016794E" w:rsidRDefault="0016794E" w:rsidP="0016794E">
      <w:pPr>
        <w:pStyle w:val="3"/>
        <w:numPr>
          <w:ilvl w:val="0"/>
          <w:numId w:val="3"/>
        </w:numPr>
        <w:spacing w:line="360" w:lineRule="auto"/>
        <w:jc w:val="both"/>
      </w:pPr>
      <w:r>
        <w:t xml:space="preserve">изменение существенных условий труда.                                                                                                                         </w:t>
      </w:r>
    </w:p>
    <w:p w:rsidR="0016794E" w:rsidRDefault="0016794E" w:rsidP="0016794E">
      <w:pPr>
        <w:pStyle w:val="3"/>
        <w:jc w:val="both"/>
      </w:pPr>
      <w:r>
        <w:t>7.5. С учетом мотивированного мнения профкома производится: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firstLine="360"/>
        <w:jc w:val="both"/>
      </w:pPr>
      <w:r>
        <w:t>расторжение трудового договора с работниками, являющимися членами профсо</w:t>
      </w:r>
      <w:r>
        <w:t>ю</w:t>
      </w:r>
      <w:r>
        <w:t>за, по следующим основаниям: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>сокращение численности или штата работников организации;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</w:t>
      </w:r>
      <w:r>
        <w:t>е</w:t>
      </w:r>
      <w:r>
        <w:t xml:space="preserve">стации;  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>неоднократное неисполнение работником без уважительных причин трудовых об</w:t>
      </w:r>
      <w:r>
        <w:t>я</w:t>
      </w:r>
      <w:r>
        <w:t>занностей, если он имеет дисциплинарное взыскание;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 xml:space="preserve">однократное грубое нарушение работником трудовых обязанностей в виде: </w:t>
      </w:r>
    </w:p>
    <w:p w:rsidR="0016794E" w:rsidRDefault="0016794E" w:rsidP="0016794E">
      <w:pPr>
        <w:pStyle w:val="3"/>
        <w:numPr>
          <w:ilvl w:val="2"/>
          <w:numId w:val="6"/>
        </w:numPr>
        <w:tabs>
          <w:tab w:val="num" w:pos="1650"/>
        </w:tabs>
        <w:ind w:left="1650"/>
        <w:jc w:val="both"/>
      </w:pPr>
      <w:r>
        <w:t xml:space="preserve">прогула (отсутствия на рабочем месте без уважительных причин более четырех часов подряд в течение рабочего дня); </w:t>
      </w:r>
    </w:p>
    <w:p w:rsidR="0016794E" w:rsidRDefault="0016794E" w:rsidP="0016794E">
      <w:pPr>
        <w:pStyle w:val="3"/>
        <w:numPr>
          <w:ilvl w:val="2"/>
          <w:numId w:val="6"/>
        </w:numPr>
        <w:tabs>
          <w:tab w:val="num" w:pos="1650"/>
        </w:tabs>
        <w:ind w:left="1650"/>
        <w:jc w:val="both"/>
      </w:pPr>
      <w:r>
        <w:rPr>
          <w:rFonts w:eastAsia="Arial Unicode MS"/>
        </w:rPr>
        <w:t xml:space="preserve"> </w:t>
      </w:r>
      <w:r>
        <w:t>нарушения работником требований по охране труда, если это нарушение повлекло за собой тяжкие последствия (несчастный случай на произво</w:t>
      </w:r>
      <w:r>
        <w:t>д</w:t>
      </w:r>
      <w:r>
        <w:t>стве, авария, катастрофа) либо заведомо создавало реальную угрозу наступления таких после</w:t>
      </w:r>
      <w:r>
        <w:t>д</w:t>
      </w:r>
      <w:r>
        <w:t xml:space="preserve">ствий; 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lastRenderedPageBreak/>
        <w:t>совершение виновных действий работником, непосредственно обслужива</w:t>
      </w:r>
      <w:r>
        <w:t>ю</w:t>
      </w:r>
      <w:r>
        <w:t>щим денежные или товарные ценности, если эти действия дают основание для у</w:t>
      </w:r>
      <w:r>
        <w:t>т</w:t>
      </w:r>
      <w:r>
        <w:t xml:space="preserve">раты доверия к нему со стороны работодателя; 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>совершение работником, выполняющим воспитательные функции, аморальн</w:t>
      </w:r>
      <w:r>
        <w:t>о</w:t>
      </w:r>
      <w:r>
        <w:t>го проступка, несовместимого с продолжением данной работы;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>повторное в течение одного года грубое нарушение педагогическим работн</w:t>
      </w:r>
      <w:r>
        <w:t>и</w:t>
      </w:r>
      <w:r>
        <w:t>ком устава образовательного учреждения;</w:t>
      </w:r>
    </w:p>
    <w:p w:rsidR="0016794E" w:rsidRDefault="0016794E" w:rsidP="0016794E">
      <w:pPr>
        <w:pStyle w:val="3"/>
        <w:numPr>
          <w:ilvl w:val="0"/>
          <w:numId w:val="6"/>
        </w:numPr>
        <w:tabs>
          <w:tab w:val="clear" w:pos="720"/>
          <w:tab w:val="num" w:pos="1100"/>
        </w:tabs>
        <w:ind w:left="1100"/>
        <w:jc w:val="both"/>
      </w:pPr>
      <w:r>
        <w:t>применение, в том числе однократное,  педагогическим работником методов воспитания, связанных с физическим и (или) психическим насилием над личностью об</w:t>
      </w:r>
      <w:r>
        <w:t>у</w:t>
      </w:r>
      <w:r>
        <w:t>чающегося, воспитанника;</w:t>
      </w:r>
    </w:p>
    <w:p w:rsidR="0016794E" w:rsidRDefault="0016794E" w:rsidP="0016794E">
      <w:pPr>
        <w:pStyle w:val="3"/>
        <w:jc w:val="both"/>
      </w:pPr>
      <w:r>
        <w:t>7.6. По согласованию с профкомом производится: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550"/>
        </w:tabs>
        <w:ind w:left="0" w:firstLine="360"/>
        <w:jc w:val="both"/>
      </w:pPr>
      <w:r>
        <w:t xml:space="preserve">установление перечня должностей работников с ненормированным рабочим днем (ст.101 ТК РФ); 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110"/>
        </w:tabs>
        <w:ind w:left="0" w:firstLine="360"/>
        <w:jc w:val="both"/>
      </w:pPr>
      <w:r>
        <w:t xml:space="preserve">утверждение Правил внутреннего трудового распорядка </w:t>
      </w:r>
      <w:r>
        <w:rPr>
          <w:i/>
          <w:iCs/>
          <w:sz w:val="20"/>
        </w:rPr>
        <w:t>(ст. 190 ТК РФ);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firstLine="360"/>
        <w:jc w:val="both"/>
      </w:pPr>
      <w:r>
        <w:t xml:space="preserve">установление размеров повышенной заработной платы за вредные и или) опасные и иные особые условия труда </w:t>
      </w:r>
      <w:r>
        <w:rPr>
          <w:i/>
          <w:iCs/>
          <w:sz w:val="20"/>
        </w:rPr>
        <w:t>(ст. 147 ТК РФ);</w:t>
      </w:r>
      <w:r>
        <w:t xml:space="preserve"> 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jc w:val="both"/>
      </w:pPr>
      <w:r>
        <w:t xml:space="preserve">размеры повышения заработной платы в ночное время </w:t>
      </w:r>
      <w:r>
        <w:rPr>
          <w:i/>
          <w:iCs/>
          <w:sz w:val="20"/>
        </w:rPr>
        <w:t>(ст. 154 ТК РФ);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jc w:val="both"/>
      </w:pPr>
      <w:r>
        <w:t>распределение учебной нагрузки утверждение расписания  занятий;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firstLine="360"/>
        <w:jc w:val="both"/>
      </w:pPr>
      <w:r>
        <w:t>установление, изменение размеров и снятие всех видов надбавок и доплат, прои</w:t>
      </w:r>
      <w:r>
        <w:t>з</w:t>
      </w:r>
      <w:r>
        <w:t xml:space="preserve">водимых из общего фонда оплаты труда (тарифного и надтарифного); 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firstLine="360"/>
        <w:jc w:val="both"/>
      </w:pPr>
      <w:r>
        <w:t>распределение премиальных выплат и использование фонда экономии заработной пл</w:t>
      </w:r>
      <w:r>
        <w:t>а</w:t>
      </w:r>
      <w:r>
        <w:t xml:space="preserve">ты; 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firstLine="360"/>
        <w:jc w:val="both"/>
      </w:pPr>
      <w:r>
        <w:t>сохранение оплаты труда работника по разряду ЕТС после истечения срока действия квалификационной категории в случаях объективной невозможности своевременно реализ</w:t>
      </w:r>
      <w:r>
        <w:t>о</w:t>
      </w:r>
      <w:r>
        <w:t xml:space="preserve">вать свое право на аттестацию.                                                                                      </w:t>
      </w:r>
    </w:p>
    <w:p w:rsidR="0016794E" w:rsidRDefault="0016794E" w:rsidP="0016794E">
      <w:pPr>
        <w:pStyle w:val="3"/>
        <w:jc w:val="both"/>
      </w:pPr>
      <w:r>
        <w:t>7.7. С согласия профкома производится: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660"/>
        </w:tabs>
        <w:ind w:left="0" w:firstLine="360"/>
        <w:jc w:val="both"/>
      </w:pPr>
      <w:r>
        <w:t>применение дисциплинарного взыскания в виде замечания и выговора в отнош</w:t>
      </w:r>
      <w:r>
        <w:t>е</w:t>
      </w:r>
      <w:r>
        <w:t xml:space="preserve">нии работников, являющихся членами профкома; </w:t>
      </w:r>
    </w:p>
    <w:p w:rsidR="0016794E" w:rsidRDefault="0016794E" w:rsidP="0016794E">
      <w:pPr>
        <w:pStyle w:val="3"/>
        <w:numPr>
          <w:ilvl w:val="0"/>
          <w:numId w:val="3"/>
        </w:numPr>
        <w:tabs>
          <w:tab w:val="clear" w:pos="720"/>
          <w:tab w:val="num" w:pos="-220"/>
        </w:tabs>
        <w:ind w:left="0" w:firstLine="360"/>
        <w:jc w:val="both"/>
      </w:pPr>
      <w:r>
        <w:t>временный перевод на другую работу в случае производственной необходимости работников, являющихся членами профкома.</w:t>
      </w:r>
    </w:p>
    <w:p w:rsidR="0016794E" w:rsidRDefault="0016794E" w:rsidP="0016794E">
      <w:pPr>
        <w:pStyle w:val="3"/>
        <w:ind w:left="0" w:firstLine="360"/>
        <w:jc w:val="both"/>
      </w:pPr>
      <w:r>
        <w:t xml:space="preserve">   7.8. С согласия вышестоящего выборного профсоюзного органа производится: </w:t>
      </w:r>
    </w:p>
    <w:p w:rsidR="0016794E" w:rsidRDefault="0016794E" w:rsidP="0016794E">
      <w:pPr>
        <w:pStyle w:val="3"/>
        <w:ind w:left="0" w:firstLine="0"/>
        <w:jc w:val="both"/>
      </w:pPr>
      <w:r>
        <w:t xml:space="preserve">     -    увольнение членов профкома в период осуществления своих полномочий и в теч</w:t>
      </w:r>
      <w:r>
        <w:t>е</w:t>
      </w:r>
      <w:r>
        <w:t>ние 2-х лет после его окончания по основаниям:</w:t>
      </w:r>
    </w:p>
    <w:p w:rsidR="0016794E" w:rsidRDefault="0016794E" w:rsidP="0016794E">
      <w:pPr>
        <w:pStyle w:val="3"/>
        <w:numPr>
          <w:ilvl w:val="0"/>
          <w:numId w:val="7"/>
        </w:numPr>
        <w:tabs>
          <w:tab w:val="clear" w:pos="720"/>
          <w:tab w:val="num" w:pos="1320"/>
        </w:tabs>
        <w:ind w:left="1320"/>
        <w:jc w:val="both"/>
      </w:pPr>
      <w:r>
        <w:t>сокращение численности или штата работников организации (п.2 ст.81 ТК РФ);</w:t>
      </w:r>
    </w:p>
    <w:p w:rsidR="0016794E" w:rsidRDefault="0016794E" w:rsidP="0016794E">
      <w:pPr>
        <w:pStyle w:val="3"/>
        <w:numPr>
          <w:ilvl w:val="0"/>
          <w:numId w:val="7"/>
        </w:numPr>
        <w:tabs>
          <w:tab w:val="clear" w:pos="720"/>
          <w:tab w:val="num" w:pos="1320"/>
        </w:tabs>
        <w:ind w:left="1320"/>
        <w:jc w:val="both"/>
      </w:pPr>
      <w:r>
        <w:t>несоответствие работника занимаемой должности или выполняемой работе вследствие недостаточной квалификации, подтвержденной результатами а</w:t>
      </w:r>
      <w:r>
        <w:t>т</w:t>
      </w:r>
      <w:r>
        <w:t xml:space="preserve">тестации;  </w:t>
      </w:r>
    </w:p>
    <w:p w:rsidR="0016794E" w:rsidRDefault="0016794E" w:rsidP="0016794E">
      <w:pPr>
        <w:pStyle w:val="3"/>
        <w:numPr>
          <w:ilvl w:val="0"/>
          <w:numId w:val="7"/>
        </w:numPr>
        <w:tabs>
          <w:tab w:val="clear" w:pos="720"/>
          <w:tab w:val="num" w:pos="1320"/>
        </w:tabs>
        <w:ind w:left="1320"/>
        <w:jc w:val="both"/>
      </w:pPr>
      <w:r>
        <w:t>неоднократное неисполнение работником без уважительных причин труд</w:t>
      </w:r>
      <w:r>
        <w:t>о</w:t>
      </w:r>
      <w:r>
        <w:t>вых обязанностей, если он имеет дисциплинарное взыскание;</w:t>
      </w:r>
    </w:p>
    <w:p w:rsidR="0016794E" w:rsidRDefault="0016794E" w:rsidP="0016794E">
      <w:pPr>
        <w:pStyle w:val="3"/>
        <w:ind w:left="0" w:firstLine="0"/>
        <w:jc w:val="both"/>
      </w:pPr>
      <w:r>
        <w:t xml:space="preserve">        7.9. Члены профсоюзных комитетов освобождаются от работы для участия в  профсою</w:t>
      </w:r>
      <w:r>
        <w:t>з</w:t>
      </w:r>
      <w:r>
        <w:t xml:space="preserve">ной учебе, в качестве   делегатов на съезды, конференции, созываемые профсоюзом,  в  работе пленумов, президиумов с сохранением среднего заработка </w:t>
      </w:r>
      <w:r>
        <w:rPr>
          <w:i/>
          <w:iCs/>
        </w:rPr>
        <w:t>(ч.3 ст. 374 ТК РФ).</w:t>
      </w:r>
    </w:p>
    <w:p w:rsidR="0016794E" w:rsidRDefault="0016794E" w:rsidP="0016794E">
      <w:pPr>
        <w:pStyle w:val="30"/>
        <w:ind w:left="0"/>
        <w:jc w:val="both"/>
      </w:pPr>
      <w:r>
        <w:t xml:space="preserve">        7.10. На время осуществления полномочий работником, в связи с избранием его в профсоюзный орган с освобождением от основной работы, на его место принимается р</w:t>
      </w:r>
      <w:r>
        <w:t>а</w:t>
      </w:r>
      <w:r>
        <w:t xml:space="preserve">ботник по договору, заключенному на определенный срок </w:t>
      </w:r>
      <w:r>
        <w:rPr>
          <w:i/>
          <w:iCs/>
        </w:rPr>
        <w:t>(ст. 59 ТК РФ: для замены временно отсутствующего работника, за которым в соответствии с законом сохран</w:t>
      </w:r>
      <w:r>
        <w:rPr>
          <w:i/>
          <w:iCs/>
        </w:rPr>
        <w:t>я</w:t>
      </w:r>
      <w:r>
        <w:rPr>
          <w:i/>
          <w:iCs/>
        </w:rPr>
        <w:t>ется место работы).</w:t>
      </w:r>
    </w:p>
    <w:p w:rsidR="00827BB7" w:rsidRDefault="0016794E" w:rsidP="0016794E">
      <w:pPr>
        <w:pStyle w:val="40"/>
        <w:ind w:left="0" w:firstLine="0"/>
        <w:jc w:val="both"/>
      </w:pPr>
      <w:r>
        <w:lastRenderedPageBreak/>
        <w:t xml:space="preserve">        7.11.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</w:t>
      </w:r>
      <w:r>
        <w:t>ь</w:t>
      </w:r>
      <w:r>
        <w:t xml:space="preserve">ному страхованию.      </w:t>
      </w:r>
    </w:p>
    <w:p w:rsidR="00827BB7" w:rsidRDefault="00827BB7" w:rsidP="0016794E">
      <w:pPr>
        <w:pStyle w:val="40"/>
        <w:ind w:left="0" w:firstLine="0"/>
        <w:jc w:val="both"/>
      </w:pPr>
    </w:p>
    <w:p w:rsidR="00827BB7" w:rsidRDefault="00827BB7" w:rsidP="0016794E">
      <w:pPr>
        <w:pStyle w:val="40"/>
        <w:ind w:left="0" w:firstLine="0"/>
        <w:jc w:val="both"/>
      </w:pPr>
    </w:p>
    <w:p w:rsidR="00827BB7" w:rsidRPr="00AD2A0A" w:rsidRDefault="00827BB7" w:rsidP="00827BB7">
      <w:pPr>
        <w:pStyle w:val="Con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A0A">
        <w:rPr>
          <w:rFonts w:ascii="Times New Roman" w:hAnsi="Times New Roman" w:cs="Times New Roman"/>
          <w:sz w:val="24"/>
          <w:szCs w:val="24"/>
        </w:rPr>
        <w:t xml:space="preserve">От Работодателя: </w:t>
      </w:r>
      <w:r w:rsidRPr="00827BB7">
        <w:rPr>
          <w:rFonts w:ascii="Times New Roman" w:hAnsi="Times New Roman" w:cs="Times New Roman"/>
          <w:i/>
          <w:sz w:val="24"/>
          <w:szCs w:val="24"/>
        </w:rPr>
        <w:t>Бланков / Бланков В.В.</w:t>
      </w:r>
    </w:p>
    <w:p w:rsidR="00827BB7" w:rsidRPr="00AD2A0A" w:rsidRDefault="00827BB7" w:rsidP="00827BB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7BB7" w:rsidRPr="00AD2A0A" w:rsidRDefault="00827BB7" w:rsidP="00827BB7">
      <w:pPr>
        <w:pStyle w:val="Con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A0A">
        <w:rPr>
          <w:rFonts w:ascii="Times New Roman" w:hAnsi="Times New Roman" w:cs="Times New Roman"/>
          <w:sz w:val="24"/>
          <w:szCs w:val="24"/>
        </w:rPr>
        <w:t xml:space="preserve">От работников: </w:t>
      </w:r>
      <w:r w:rsidRPr="00827BB7">
        <w:rPr>
          <w:rFonts w:ascii="Times New Roman" w:hAnsi="Times New Roman" w:cs="Times New Roman"/>
          <w:i/>
          <w:sz w:val="24"/>
          <w:szCs w:val="24"/>
        </w:rPr>
        <w:t>Иванов / Иванов И.И.</w:t>
      </w:r>
    </w:p>
    <w:p w:rsidR="0016794E" w:rsidRDefault="0016794E" w:rsidP="0016794E">
      <w:pPr>
        <w:pStyle w:val="40"/>
        <w:ind w:left="0" w:firstLine="0"/>
        <w:jc w:val="both"/>
      </w:pPr>
      <w:r>
        <w:t xml:space="preserve">                                                                                                                </w:t>
      </w:r>
    </w:p>
    <w:sectPr w:rsidR="0016794E" w:rsidSect="00827BB7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1D" w:rsidRDefault="00BE781D" w:rsidP="00827BB7">
      <w:r>
        <w:separator/>
      </w:r>
    </w:p>
  </w:endnote>
  <w:endnote w:type="continuationSeparator" w:id="0">
    <w:p w:rsidR="00BE781D" w:rsidRDefault="00BE781D" w:rsidP="008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B7" w:rsidRDefault="00827BB7" w:rsidP="00827BB7">
    <w:pPr>
      <w:pStyle w:val="ae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1D" w:rsidRDefault="00BE781D" w:rsidP="00827BB7">
      <w:r>
        <w:separator/>
      </w:r>
    </w:p>
  </w:footnote>
  <w:footnote w:type="continuationSeparator" w:id="0">
    <w:p w:rsidR="00BE781D" w:rsidRDefault="00BE781D" w:rsidP="0082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B7" w:rsidRDefault="00827BB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A7863">
      <w:rPr>
        <w:noProof/>
      </w:rPr>
      <w:t>1</w:t>
    </w:r>
    <w:r>
      <w:fldChar w:fldCharType="end"/>
    </w:r>
  </w:p>
  <w:p w:rsidR="00827BB7" w:rsidRDefault="00827B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F5"/>
    <w:multiLevelType w:val="hybridMultilevel"/>
    <w:tmpl w:val="420C1506"/>
    <w:lvl w:ilvl="0" w:tplc="266A16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0F47"/>
    <w:multiLevelType w:val="hybridMultilevel"/>
    <w:tmpl w:val="5AF4CDD4"/>
    <w:lvl w:ilvl="0" w:tplc="37948F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70712C"/>
    <w:multiLevelType w:val="hybridMultilevel"/>
    <w:tmpl w:val="5AF4CDD4"/>
    <w:lvl w:ilvl="0" w:tplc="37948F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C0385"/>
    <w:multiLevelType w:val="hybridMultilevel"/>
    <w:tmpl w:val="73D08360"/>
    <w:lvl w:ilvl="0" w:tplc="266A16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27D0C"/>
    <w:multiLevelType w:val="multilevel"/>
    <w:tmpl w:val="F198D8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E"/>
    <w:rsid w:val="0016794E"/>
    <w:rsid w:val="006A7863"/>
    <w:rsid w:val="00827BB7"/>
    <w:rsid w:val="00BE781D"/>
    <w:rsid w:val="00E95E4A"/>
    <w:rsid w:val="00F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94E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16794E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4">
    <w:name w:val="heading 4"/>
    <w:basedOn w:val="a"/>
    <w:next w:val="a"/>
    <w:qFormat/>
    <w:rsid w:val="0016794E"/>
    <w:pPr>
      <w:keepNext/>
      <w:ind w:firstLine="709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rsid w:val="0016794E"/>
    <w:pPr>
      <w:keepNext/>
      <w:ind w:firstLine="709"/>
      <w:jc w:val="both"/>
      <w:outlineLvl w:val="4"/>
    </w:pPr>
    <w:rPr>
      <w:rFonts w:ascii="Times New Roman" w:hAnsi="Times New Roman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List 3"/>
    <w:basedOn w:val="a"/>
    <w:rsid w:val="0016794E"/>
    <w:pPr>
      <w:ind w:left="849" w:hanging="283"/>
    </w:pPr>
    <w:rPr>
      <w:rFonts w:ascii="Times New Roman" w:hAnsi="Times New Roman"/>
      <w:sz w:val="24"/>
    </w:rPr>
  </w:style>
  <w:style w:type="paragraph" w:styleId="40">
    <w:name w:val="List 4"/>
    <w:basedOn w:val="a"/>
    <w:rsid w:val="0016794E"/>
    <w:pPr>
      <w:ind w:left="1132" w:hanging="283"/>
    </w:pPr>
    <w:rPr>
      <w:rFonts w:ascii="Times New Roman" w:hAnsi="Times New Roman"/>
      <w:sz w:val="24"/>
    </w:rPr>
  </w:style>
  <w:style w:type="paragraph" w:styleId="a3">
    <w:name w:val="List"/>
    <w:basedOn w:val="a"/>
    <w:rsid w:val="0016794E"/>
    <w:pPr>
      <w:ind w:left="283" w:hanging="283"/>
    </w:pPr>
    <w:rPr>
      <w:rFonts w:ascii="Times New Roman" w:hAnsi="Times New Roman"/>
      <w:sz w:val="24"/>
    </w:rPr>
  </w:style>
  <w:style w:type="paragraph" w:styleId="2">
    <w:name w:val="List 2"/>
    <w:basedOn w:val="a"/>
    <w:rsid w:val="0016794E"/>
    <w:pPr>
      <w:ind w:left="566" w:hanging="283"/>
    </w:pPr>
    <w:rPr>
      <w:rFonts w:ascii="Times New Roman" w:hAnsi="Times New Roman"/>
      <w:sz w:val="24"/>
    </w:rPr>
  </w:style>
  <w:style w:type="paragraph" w:styleId="a4">
    <w:name w:val="List Continue"/>
    <w:basedOn w:val="a"/>
    <w:rsid w:val="0016794E"/>
    <w:pPr>
      <w:spacing w:after="120"/>
      <w:ind w:left="283"/>
    </w:pPr>
    <w:rPr>
      <w:rFonts w:ascii="Times New Roman" w:hAnsi="Times New Roman"/>
      <w:sz w:val="24"/>
    </w:rPr>
  </w:style>
  <w:style w:type="paragraph" w:styleId="30">
    <w:name w:val="List Continue 3"/>
    <w:basedOn w:val="a"/>
    <w:rsid w:val="0016794E"/>
    <w:pPr>
      <w:spacing w:after="120"/>
      <w:ind w:left="849"/>
    </w:pPr>
    <w:rPr>
      <w:rFonts w:ascii="Times New Roman" w:hAnsi="Times New Roman"/>
      <w:sz w:val="24"/>
    </w:rPr>
  </w:style>
  <w:style w:type="paragraph" w:styleId="a5">
    <w:name w:val="Body Text Indent"/>
    <w:basedOn w:val="a"/>
    <w:rsid w:val="0016794E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paragraph" w:styleId="20">
    <w:name w:val="Body Text Indent 2"/>
    <w:basedOn w:val="a"/>
    <w:rsid w:val="0016794E"/>
    <w:pPr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rsid w:val="0016794E"/>
    <w:pPr>
      <w:jc w:val="both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16794E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16794E"/>
    <w:rPr>
      <w:rFonts w:ascii="Courier New" w:hAnsi="Courier New" w:cs="Courier New"/>
      <w:sz w:val="20"/>
      <w:szCs w:val="20"/>
    </w:rPr>
  </w:style>
  <w:style w:type="paragraph" w:styleId="50">
    <w:name w:val="List 5"/>
    <w:basedOn w:val="a"/>
    <w:rsid w:val="0016794E"/>
    <w:pPr>
      <w:ind w:left="1415" w:hanging="283"/>
    </w:pPr>
    <w:rPr>
      <w:rFonts w:ascii="Times New Roman" w:hAnsi="Times New Roman"/>
      <w:sz w:val="24"/>
    </w:rPr>
  </w:style>
  <w:style w:type="paragraph" w:styleId="a8">
    <w:name w:val="Document Map"/>
    <w:basedOn w:val="a"/>
    <w:semiHidden/>
    <w:rsid w:val="00E95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E95E4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27B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27BB7"/>
    <w:rPr>
      <w:rFonts w:ascii="Arial" w:hAnsi="Arial"/>
      <w:sz w:val="22"/>
      <w:szCs w:val="24"/>
    </w:rPr>
  </w:style>
  <w:style w:type="paragraph" w:styleId="ac">
    <w:name w:val="footer"/>
    <w:basedOn w:val="a"/>
    <w:link w:val="ad"/>
    <w:rsid w:val="00827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27BB7"/>
    <w:rPr>
      <w:rFonts w:ascii="Arial" w:hAnsi="Arial"/>
      <w:sz w:val="22"/>
      <w:szCs w:val="24"/>
    </w:rPr>
  </w:style>
  <w:style w:type="paragraph" w:styleId="ae">
    <w:name w:val="Normal (Web)"/>
    <w:basedOn w:val="a"/>
    <w:uiPriority w:val="99"/>
    <w:unhideWhenUsed/>
    <w:rsid w:val="00827BB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827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27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94E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16794E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4">
    <w:name w:val="heading 4"/>
    <w:basedOn w:val="a"/>
    <w:next w:val="a"/>
    <w:qFormat/>
    <w:rsid w:val="0016794E"/>
    <w:pPr>
      <w:keepNext/>
      <w:ind w:firstLine="709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rsid w:val="0016794E"/>
    <w:pPr>
      <w:keepNext/>
      <w:ind w:firstLine="709"/>
      <w:jc w:val="both"/>
      <w:outlineLvl w:val="4"/>
    </w:pPr>
    <w:rPr>
      <w:rFonts w:ascii="Times New Roman" w:hAnsi="Times New Roman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List 3"/>
    <w:basedOn w:val="a"/>
    <w:rsid w:val="0016794E"/>
    <w:pPr>
      <w:ind w:left="849" w:hanging="283"/>
    </w:pPr>
    <w:rPr>
      <w:rFonts w:ascii="Times New Roman" w:hAnsi="Times New Roman"/>
      <w:sz w:val="24"/>
    </w:rPr>
  </w:style>
  <w:style w:type="paragraph" w:styleId="40">
    <w:name w:val="List 4"/>
    <w:basedOn w:val="a"/>
    <w:rsid w:val="0016794E"/>
    <w:pPr>
      <w:ind w:left="1132" w:hanging="283"/>
    </w:pPr>
    <w:rPr>
      <w:rFonts w:ascii="Times New Roman" w:hAnsi="Times New Roman"/>
      <w:sz w:val="24"/>
    </w:rPr>
  </w:style>
  <w:style w:type="paragraph" w:styleId="a3">
    <w:name w:val="List"/>
    <w:basedOn w:val="a"/>
    <w:rsid w:val="0016794E"/>
    <w:pPr>
      <w:ind w:left="283" w:hanging="283"/>
    </w:pPr>
    <w:rPr>
      <w:rFonts w:ascii="Times New Roman" w:hAnsi="Times New Roman"/>
      <w:sz w:val="24"/>
    </w:rPr>
  </w:style>
  <w:style w:type="paragraph" w:styleId="2">
    <w:name w:val="List 2"/>
    <w:basedOn w:val="a"/>
    <w:rsid w:val="0016794E"/>
    <w:pPr>
      <w:ind w:left="566" w:hanging="283"/>
    </w:pPr>
    <w:rPr>
      <w:rFonts w:ascii="Times New Roman" w:hAnsi="Times New Roman"/>
      <w:sz w:val="24"/>
    </w:rPr>
  </w:style>
  <w:style w:type="paragraph" w:styleId="a4">
    <w:name w:val="List Continue"/>
    <w:basedOn w:val="a"/>
    <w:rsid w:val="0016794E"/>
    <w:pPr>
      <w:spacing w:after="120"/>
      <w:ind w:left="283"/>
    </w:pPr>
    <w:rPr>
      <w:rFonts w:ascii="Times New Roman" w:hAnsi="Times New Roman"/>
      <w:sz w:val="24"/>
    </w:rPr>
  </w:style>
  <w:style w:type="paragraph" w:styleId="30">
    <w:name w:val="List Continue 3"/>
    <w:basedOn w:val="a"/>
    <w:rsid w:val="0016794E"/>
    <w:pPr>
      <w:spacing w:after="120"/>
      <w:ind w:left="849"/>
    </w:pPr>
    <w:rPr>
      <w:rFonts w:ascii="Times New Roman" w:hAnsi="Times New Roman"/>
      <w:sz w:val="24"/>
    </w:rPr>
  </w:style>
  <w:style w:type="paragraph" w:styleId="a5">
    <w:name w:val="Body Text Indent"/>
    <w:basedOn w:val="a"/>
    <w:rsid w:val="0016794E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paragraph" w:styleId="20">
    <w:name w:val="Body Text Indent 2"/>
    <w:basedOn w:val="a"/>
    <w:rsid w:val="0016794E"/>
    <w:pPr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rsid w:val="0016794E"/>
    <w:pPr>
      <w:jc w:val="both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16794E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16794E"/>
    <w:rPr>
      <w:rFonts w:ascii="Courier New" w:hAnsi="Courier New" w:cs="Courier New"/>
      <w:sz w:val="20"/>
      <w:szCs w:val="20"/>
    </w:rPr>
  </w:style>
  <w:style w:type="paragraph" w:styleId="50">
    <w:name w:val="List 5"/>
    <w:basedOn w:val="a"/>
    <w:rsid w:val="0016794E"/>
    <w:pPr>
      <w:ind w:left="1415" w:hanging="283"/>
    </w:pPr>
    <w:rPr>
      <w:rFonts w:ascii="Times New Roman" w:hAnsi="Times New Roman"/>
      <w:sz w:val="24"/>
    </w:rPr>
  </w:style>
  <w:style w:type="paragraph" w:styleId="a8">
    <w:name w:val="Document Map"/>
    <w:basedOn w:val="a"/>
    <w:semiHidden/>
    <w:rsid w:val="00E95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E95E4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27B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27BB7"/>
    <w:rPr>
      <w:rFonts w:ascii="Arial" w:hAnsi="Arial"/>
      <w:sz w:val="22"/>
      <w:szCs w:val="24"/>
    </w:rPr>
  </w:style>
  <w:style w:type="paragraph" w:styleId="ac">
    <w:name w:val="footer"/>
    <w:basedOn w:val="a"/>
    <w:link w:val="ad"/>
    <w:rsid w:val="00827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27BB7"/>
    <w:rPr>
      <w:rFonts w:ascii="Arial" w:hAnsi="Arial"/>
      <w:sz w:val="22"/>
      <w:szCs w:val="24"/>
    </w:rPr>
  </w:style>
  <w:style w:type="paragraph" w:styleId="ae">
    <w:name w:val="Normal (Web)"/>
    <w:basedOn w:val="a"/>
    <w:uiPriority w:val="99"/>
    <w:unhideWhenUsed/>
    <w:rsid w:val="00827BB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827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27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МОУ СОШ №2</Company>
  <LinksUpToDate>false</LinksUpToDate>
  <CharactersWithSpaces>21938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BOSS</dc:creator>
  <cp:lastModifiedBy>User</cp:lastModifiedBy>
  <cp:revision>2</cp:revision>
  <dcterms:created xsi:type="dcterms:W3CDTF">2020-08-25T19:16:00Z</dcterms:created>
  <dcterms:modified xsi:type="dcterms:W3CDTF">2020-08-25T19:16:00Z</dcterms:modified>
</cp:coreProperties>
</file>