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AD" w:rsidRPr="00874537" w:rsidRDefault="000F75AD" w:rsidP="00874537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874537" w:rsidRPr="0087453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</w:t>
        </w:r>
      </w:hyperlink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537" w:rsidRPr="00874537" w:rsidRDefault="00874537" w:rsidP="00874537">
      <w:pPr>
        <w:rPr>
          <w:sz w:val="24"/>
          <w:szCs w:val="24"/>
        </w:rPr>
      </w:pPr>
      <w:r w:rsidRPr="00874537">
        <w:rPr>
          <w:rFonts w:ascii="Times New Roman" w:eastAsia="Times New Roman" w:hAnsi="Times New Roman"/>
          <w:sz w:val="24"/>
          <w:szCs w:val="24"/>
        </w:rPr>
        <w:t xml:space="preserve">г. ____________________                                       </w:t>
      </w:r>
      <w:r w:rsidRPr="00874537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74537">
        <w:rPr>
          <w:rFonts w:ascii="Times New Roman" w:eastAsia="Times New Roman" w:hAnsi="Times New Roman"/>
          <w:sz w:val="24"/>
          <w:szCs w:val="24"/>
        </w:rPr>
        <w:t xml:space="preserve">          «___» ______________ _______ г. </w:t>
      </w:r>
    </w:p>
    <w:p w:rsidR="00874537" w:rsidRPr="00874537" w:rsidRDefault="00874537" w:rsidP="00874537">
      <w:pPr>
        <w:widowControl w:val="0"/>
        <w:ind w:firstLine="709"/>
        <w:jc w:val="both"/>
        <w:rPr>
          <w:sz w:val="24"/>
          <w:szCs w:val="24"/>
        </w:rPr>
      </w:pPr>
      <w:r w:rsidRPr="00874537">
        <w:rPr>
          <w:rFonts w:ascii="Times New Roman" w:eastAsia="Times New Roman" w:hAnsi="Times New Roman"/>
          <w:sz w:val="24"/>
          <w:szCs w:val="24"/>
        </w:rPr>
        <w:t>__________________________ в лице _____________________________________, действующего на основании ________________________________________, именуемый в дальнейшем «</w:t>
      </w:r>
      <w:r w:rsidRPr="00874537">
        <w:rPr>
          <w:rFonts w:ascii="Times New Roman" w:eastAsia="Times New Roman" w:hAnsi="Times New Roman"/>
          <w:bCs/>
          <w:sz w:val="24"/>
          <w:szCs w:val="24"/>
        </w:rPr>
        <w:t>Продавец</w:t>
      </w:r>
      <w:r w:rsidRPr="00874537">
        <w:rPr>
          <w:rFonts w:ascii="Times New Roman" w:eastAsia="Times New Roman" w:hAnsi="Times New Roman"/>
          <w:sz w:val="24"/>
          <w:szCs w:val="24"/>
        </w:rPr>
        <w:t>», с одной стороны, и ______________________________________ в лице ________________________________________, действующего на основании ________________________________________, именуемый в дальнейшем «</w:t>
      </w:r>
      <w:r w:rsidRPr="00874537">
        <w:rPr>
          <w:rFonts w:ascii="Times New Roman" w:eastAsia="Times New Roman" w:hAnsi="Times New Roman"/>
          <w:bCs/>
          <w:sz w:val="24"/>
          <w:szCs w:val="24"/>
        </w:rPr>
        <w:t>Покупатель</w:t>
      </w:r>
      <w:r w:rsidRPr="00874537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874537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Pr="00874537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 нижеследующем: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0F7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 xml:space="preserve">1.1. Поставщик обязуется поставить Покупателю </w:t>
      </w:r>
      <w:proofErr w:type="gramStart"/>
      <w:r w:rsidRPr="00874537">
        <w:rPr>
          <w:rFonts w:ascii="Times New Roman" w:hAnsi="Times New Roman" w:cs="Times New Roman"/>
          <w:sz w:val="24"/>
          <w:szCs w:val="24"/>
        </w:rPr>
        <w:t>пиломатериал :</w:t>
      </w:r>
      <w:proofErr w:type="gramEnd"/>
      <w:r w:rsidRPr="00874537">
        <w:rPr>
          <w:rFonts w:ascii="Times New Roman" w:hAnsi="Times New Roman" w:cs="Times New Roman"/>
          <w:sz w:val="24"/>
          <w:szCs w:val="24"/>
        </w:rPr>
        <w:t>____________________ (код по ОКПД:________), указанный в Приложении № 1 (далее - Товар),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 xml:space="preserve">1.2. </w:t>
      </w:r>
      <w:r w:rsidR="005B66DF" w:rsidRPr="00874537">
        <w:rPr>
          <w:rFonts w:ascii="Times New Roman" w:hAnsi="Times New Roman" w:cs="Times New Roman"/>
          <w:sz w:val="24"/>
          <w:szCs w:val="24"/>
        </w:rPr>
        <w:t>Количество Товара ___________</w:t>
      </w:r>
      <w:proofErr w:type="spellStart"/>
      <w:r w:rsidR="005B66DF" w:rsidRPr="00874537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5B66DF" w:rsidRPr="00874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1.3.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0F7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2. СРОКИ И ПОРЯДОК ПОСТАВКИ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874537">
        <w:rPr>
          <w:rFonts w:ascii="Times New Roman" w:hAnsi="Times New Roman" w:cs="Times New Roman"/>
          <w:sz w:val="24"/>
          <w:szCs w:val="24"/>
        </w:rPr>
        <w:t xml:space="preserve">2.1. Поставщик обязуется поставить Товар </w:t>
      </w:r>
      <w:r w:rsidRPr="00874537">
        <w:rPr>
          <w:rFonts w:ascii="Times New Roman" w:hAnsi="Times New Roman" w:cs="Times New Roman"/>
          <w:i/>
          <w:sz w:val="24"/>
          <w:szCs w:val="24"/>
        </w:rPr>
        <w:t>(выбрать нужное)</w:t>
      </w:r>
    </w:p>
    <w:p w:rsidR="000F75AD" w:rsidRPr="00874537" w:rsidRDefault="000F75AD" w:rsidP="00C6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 xml:space="preserve">- в срок до "___" __________ _____ г. </w:t>
      </w:r>
      <w:r w:rsidRPr="00874537">
        <w:rPr>
          <w:rFonts w:ascii="Times New Roman" w:hAnsi="Times New Roman" w:cs="Times New Roman"/>
          <w:i/>
          <w:sz w:val="24"/>
          <w:szCs w:val="24"/>
        </w:rPr>
        <w:t>(если Товар передается единовременно)</w:t>
      </w:r>
      <w:r w:rsidRPr="00874537">
        <w:rPr>
          <w:rFonts w:ascii="Times New Roman" w:hAnsi="Times New Roman" w:cs="Times New Roman"/>
          <w:sz w:val="24"/>
          <w:szCs w:val="24"/>
        </w:rPr>
        <w:t>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874537">
        <w:rPr>
          <w:rFonts w:ascii="Times New Roman" w:hAnsi="Times New Roman" w:cs="Times New Roman"/>
          <w:sz w:val="24"/>
          <w:szCs w:val="24"/>
        </w:rPr>
        <w:t xml:space="preserve">2.2. Поставка Товара осуществляется путем его </w:t>
      </w:r>
      <w:r w:rsidRPr="00874537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 w:rsidRPr="00874537">
        <w:rPr>
          <w:rFonts w:ascii="Times New Roman" w:hAnsi="Times New Roman" w:cs="Times New Roman"/>
          <w:sz w:val="24"/>
          <w:szCs w:val="24"/>
        </w:rPr>
        <w:t xml:space="preserve"> доставки Поставщиком.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 xml:space="preserve">- Доставка Товара осуществляется _________________________ </w:t>
      </w:r>
      <w:r w:rsidRPr="00874537">
        <w:rPr>
          <w:rFonts w:ascii="Times New Roman" w:hAnsi="Times New Roman" w:cs="Times New Roman"/>
          <w:i/>
          <w:sz w:val="24"/>
          <w:szCs w:val="24"/>
        </w:rPr>
        <w:t>(автомобильным, железнодорожным и т.д.)</w:t>
      </w:r>
      <w:r w:rsidRPr="00874537">
        <w:rPr>
          <w:rFonts w:ascii="Times New Roman" w:hAnsi="Times New Roman" w:cs="Times New Roman"/>
          <w:sz w:val="24"/>
          <w:szCs w:val="24"/>
        </w:rPr>
        <w:t xml:space="preserve"> транспортом, следующим перевозчиком _________________________.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2.</w:t>
      </w:r>
      <w:r w:rsidR="005B66DF" w:rsidRPr="00874537">
        <w:rPr>
          <w:rFonts w:ascii="Times New Roman" w:hAnsi="Times New Roman" w:cs="Times New Roman"/>
          <w:sz w:val="24"/>
          <w:szCs w:val="24"/>
        </w:rPr>
        <w:t>3</w:t>
      </w:r>
      <w:r w:rsidRPr="00874537">
        <w:rPr>
          <w:rFonts w:ascii="Times New Roman" w:hAnsi="Times New Roman" w:cs="Times New Roman"/>
          <w:sz w:val="24"/>
          <w:szCs w:val="24"/>
        </w:rPr>
        <w:t xml:space="preserve">. Товар должен быть </w:t>
      </w:r>
      <w:proofErr w:type="spellStart"/>
      <w:r w:rsidRPr="00874537">
        <w:rPr>
          <w:rFonts w:ascii="Times New Roman" w:hAnsi="Times New Roman" w:cs="Times New Roman"/>
          <w:sz w:val="24"/>
          <w:szCs w:val="24"/>
        </w:rPr>
        <w:t>затарен</w:t>
      </w:r>
      <w:proofErr w:type="spellEnd"/>
      <w:r w:rsidRPr="00874537">
        <w:rPr>
          <w:rFonts w:ascii="Times New Roman" w:hAnsi="Times New Roman" w:cs="Times New Roman"/>
          <w:sz w:val="24"/>
          <w:szCs w:val="24"/>
        </w:rPr>
        <w:t xml:space="preserve"> (упакован) </w:t>
      </w:r>
      <w:r w:rsidRPr="00874537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 w:rsidR="008745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53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_____ </w:t>
      </w:r>
      <w:r w:rsidRPr="00874537">
        <w:rPr>
          <w:rFonts w:ascii="Times New Roman" w:hAnsi="Times New Roman" w:cs="Times New Roman"/>
          <w:i/>
          <w:sz w:val="24"/>
          <w:szCs w:val="24"/>
        </w:rPr>
        <w:t>(ГОСТ, ТУ) (если к таре (упаковке) установлены обязательные требования)</w:t>
      </w:r>
      <w:r w:rsidRPr="00874537">
        <w:rPr>
          <w:rFonts w:ascii="Times New Roman" w:hAnsi="Times New Roman" w:cs="Times New Roman"/>
          <w:sz w:val="24"/>
          <w:szCs w:val="24"/>
        </w:rPr>
        <w:t>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874537">
        <w:rPr>
          <w:rFonts w:ascii="Times New Roman" w:hAnsi="Times New Roman" w:cs="Times New Roman"/>
          <w:sz w:val="24"/>
          <w:szCs w:val="24"/>
        </w:rPr>
        <w:t>2.</w:t>
      </w:r>
      <w:r w:rsidR="00C6134F" w:rsidRPr="00874537">
        <w:rPr>
          <w:rFonts w:ascii="Times New Roman" w:hAnsi="Times New Roman" w:cs="Times New Roman"/>
          <w:sz w:val="24"/>
          <w:szCs w:val="24"/>
        </w:rPr>
        <w:t>4</w:t>
      </w:r>
      <w:r w:rsidRPr="00874537">
        <w:rPr>
          <w:rFonts w:ascii="Times New Roman" w:hAnsi="Times New Roman" w:cs="Times New Roman"/>
          <w:sz w:val="24"/>
          <w:szCs w:val="24"/>
        </w:rPr>
        <w:t>. Покупатель (получатель) обязан совершить все необходимые действия, обеспечивающие принятие Товара.</w:t>
      </w:r>
    </w:p>
    <w:p w:rsidR="000F75AD" w:rsidRPr="00874537" w:rsidRDefault="000F75AD" w:rsidP="00C6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874537">
        <w:rPr>
          <w:rFonts w:ascii="Times New Roman" w:hAnsi="Times New Roman" w:cs="Times New Roman"/>
          <w:sz w:val="24"/>
          <w:szCs w:val="24"/>
        </w:rPr>
        <w:t>2.</w:t>
      </w:r>
      <w:r w:rsidR="00C6134F" w:rsidRPr="00874537">
        <w:rPr>
          <w:rFonts w:ascii="Times New Roman" w:hAnsi="Times New Roman" w:cs="Times New Roman"/>
          <w:sz w:val="24"/>
          <w:szCs w:val="24"/>
        </w:rPr>
        <w:t>5</w:t>
      </w:r>
      <w:r w:rsidRPr="00874537">
        <w:rPr>
          <w:rFonts w:ascii="Times New Roman" w:hAnsi="Times New Roman" w:cs="Times New Roman"/>
          <w:sz w:val="24"/>
          <w:szCs w:val="24"/>
        </w:rPr>
        <w:t>. Приемка Товара по количеству, ассортименту, качеству, комплектности и таре (упаковке) производится при его вручении (передаче) Покупателю (получателю)</w:t>
      </w:r>
      <w:r w:rsidR="00C6134F" w:rsidRPr="00874537">
        <w:rPr>
          <w:rFonts w:ascii="Times New Roman" w:hAnsi="Times New Roman" w:cs="Times New Roman"/>
          <w:sz w:val="24"/>
          <w:szCs w:val="24"/>
        </w:rPr>
        <w:t>.</w:t>
      </w:r>
    </w:p>
    <w:p w:rsidR="000F75AD" w:rsidRPr="00874537" w:rsidRDefault="000F75AD" w:rsidP="00C6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2.</w:t>
      </w:r>
      <w:r w:rsidR="00C6134F" w:rsidRPr="00874537">
        <w:rPr>
          <w:rFonts w:ascii="Times New Roman" w:hAnsi="Times New Roman" w:cs="Times New Roman"/>
          <w:sz w:val="24"/>
          <w:szCs w:val="24"/>
        </w:rPr>
        <w:t>6</w:t>
      </w:r>
      <w:r w:rsidRPr="00874537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Покупателю после уплаты в полном размере суммы по Договору (</w:t>
      </w:r>
      <w:hyperlink w:anchor="P76" w:history="1">
        <w:r w:rsidRPr="0087453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874537">
        <w:rPr>
          <w:rFonts w:ascii="Times New Roman" w:hAnsi="Times New Roman" w:cs="Times New Roman"/>
          <w:sz w:val="24"/>
          <w:szCs w:val="24"/>
        </w:rPr>
        <w:t xml:space="preserve"> Договора).</w:t>
      </w:r>
    </w:p>
    <w:p w:rsidR="000F75AD" w:rsidRPr="00874537" w:rsidRDefault="000F75AD" w:rsidP="00C6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2.</w:t>
      </w:r>
      <w:r w:rsidR="00C6134F" w:rsidRPr="00874537">
        <w:rPr>
          <w:rFonts w:ascii="Times New Roman" w:hAnsi="Times New Roman" w:cs="Times New Roman"/>
          <w:sz w:val="24"/>
          <w:szCs w:val="24"/>
        </w:rPr>
        <w:t>7</w:t>
      </w:r>
      <w:r w:rsidRPr="00874537">
        <w:rPr>
          <w:rFonts w:ascii="Times New Roman" w:hAnsi="Times New Roman" w:cs="Times New Roman"/>
          <w:sz w:val="24"/>
          <w:szCs w:val="24"/>
        </w:rPr>
        <w:t>. Риск случайной гибели или случайного повреждения Товара переходит к Покупателю с момента передачи Товара Покупателю (получателю).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2.</w:t>
      </w:r>
      <w:r w:rsidR="00C6134F" w:rsidRPr="00874537">
        <w:rPr>
          <w:rFonts w:ascii="Times New Roman" w:hAnsi="Times New Roman" w:cs="Times New Roman"/>
          <w:sz w:val="24"/>
          <w:szCs w:val="24"/>
        </w:rPr>
        <w:t>8</w:t>
      </w:r>
      <w:r w:rsidRPr="00874537">
        <w:rPr>
          <w:rFonts w:ascii="Times New Roman" w:hAnsi="Times New Roman" w:cs="Times New Roman"/>
          <w:sz w:val="24"/>
          <w:szCs w:val="24"/>
        </w:rPr>
        <w:t xml:space="preserve">. Вместе с Товаром Поставщик обязуется передать Покупателю документы на него, указанные в </w:t>
      </w:r>
      <w:hyperlink r:id="rId7" w:history="1">
        <w:r w:rsidRPr="00874537">
          <w:rPr>
            <w:rFonts w:ascii="Times New Roman" w:hAnsi="Times New Roman" w:cs="Times New Roman"/>
            <w:sz w:val="24"/>
            <w:szCs w:val="24"/>
          </w:rPr>
          <w:t>Спецификации</w:t>
        </w:r>
      </w:hyperlink>
      <w:r w:rsidRPr="00874537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</w:p>
    <w:p w:rsidR="000F75AD" w:rsidRPr="00874537" w:rsidRDefault="000F7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3. ЦЕНА И ПОРЯДОК РАСЧЕТОВ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874537">
        <w:rPr>
          <w:rFonts w:ascii="Times New Roman" w:hAnsi="Times New Roman" w:cs="Times New Roman"/>
          <w:sz w:val="24"/>
          <w:szCs w:val="24"/>
        </w:rPr>
        <w:t xml:space="preserve">3.1. Сумма Договора включает </w:t>
      </w:r>
      <w:r w:rsidRPr="00874537">
        <w:rPr>
          <w:rFonts w:ascii="Times New Roman" w:hAnsi="Times New Roman" w:cs="Times New Roman"/>
          <w:i/>
          <w:sz w:val="24"/>
          <w:szCs w:val="24"/>
        </w:rPr>
        <w:t>(выбрать нужное)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lastRenderedPageBreak/>
        <w:t xml:space="preserve">- цену Товара и стоимость доставки </w:t>
      </w:r>
      <w:r w:rsidRPr="00874537">
        <w:rPr>
          <w:rFonts w:ascii="Times New Roman" w:hAnsi="Times New Roman" w:cs="Times New Roman"/>
          <w:i/>
          <w:sz w:val="24"/>
          <w:szCs w:val="24"/>
        </w:rPr>
        <w:t xml:space="preserve">(если </w:t>
      </w:r>
      <w:hyperlink w:anchor="P30" w:history="1">
        <w:r w:rsidRPr="00874537">
          <w:rPr>
            <w:rFonts w:ascii="Times New Roman" w:hAnsi="Times New Roman" w:cs="Times New Roman"/>
            <w:i/>
            <w:sz w:val="24"/>
            <w:szCs w:val="24"/>
          </w:rPr>
          <w:t>п. 2.2</w:t>
        </w:r>
      </w:hyperlink>
      <w:r w:rsidRPr="00874537">
        <w:rPr>
          <w:rFonts w:ascii="Times New Roman" w:hAnsi="Times New Roman" w:cs="Times New Roman"/>
          <w:i/>
          <w:sz w:val="24"/>
          <w:szCs w:val="24"/>
        </w:rPr>
        <w:t xml:space="preserve"> Договора предусмотрена доставка Товара)</w:t>
      </w:r>
      <w:r w:rsidRPr="00874537">
        <w:rPr>
          <w:rFonts w:ascii="Times New Roman" w:hAnsi="Times New Roman" w:cs="Times New Roman"/>
          <w:sz w:val="24"/>
          <w:szCs w:val="24"/>
        </w:rPr>
        <w:t>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При этом цена Товара составляет _____ (__________) руб., в том числе НДС _____ (__________) руб.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Стоимость доставки составляет _____ (__________) руб., в том числе НДС _____ (__________) руб.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874537">
        <w:rPr>
          <w:rFonts w:ascii="Times New Roman" w:hAnsi="Times New Roman" w:cs="Times New Roman"/>
          <w:sz w:val="24"/>
          <w:szCs w:val="24"/>
        </w:rPr>
        <w:t>3.2. Сумма Договора уплачивается в следующем порядке: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- _____ (__________) процентов Суммы Договора (</w:t>
      </w:r>
      <w:hyperlink w:anchor="P76" w:history="1">
        <w:r w:rsidRPr="0087453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874537">
        <w:rPr>
          <w:rFonts w:ascii="Times New Roman" w:hAnsi="Times New Roman" w:cs="Times New Roman"/>
          <w:sz w:val="24"/>
          <w:szCs w:val="24"/>
        </w:rPr>
        <w:t xml:space="preserve"> Договора), что составляет _____ (__________) руб., в том числе НДС _____ (__________) руб., до момента отгрузки (передачи) Товара Покупателю (авансом) - не позднее ____________ (_________) рабочих дней со дня подписания Сторонами Договора, _____ процентов Суммы Договора (</w:t>
      </w:r>
      <w:hyperlink w:anchor="P76" w:history="1">
        <w:r w:rsidRPr="0087453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874537">
        <w:rPr>
          <w:rFonts w:ascii="Times New Roman" w:hAnsi="Times New Roman" w:cs="Times New Roman"/>
          <w:sz w:val="24"/>
          <w:szCs w:val="24"/>
        </w:rPr>
        <w:t xml:space="preserve"> Договора), что составляет _____ (__________) руб., в том числе НДС _____ (__________) руб., после передачи Товара Покупателю, - не позднее _____ дней со дня подписания Сторонами товарной накладной.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3.</w:t>
      </w:r>
      <w:r w:rsidR="00C6134F" w:rsidRPr="00874537">
        <w:rPr>
          <w:rFonts w:ascii="Times New Roman" w:hAnsi="Times New Roman" w:cs="Times New Roman"/>
          <w:sz w:val="24"/>
          <w:szCs w:val="24"/>
        </w:rPr>
        <w:t>3</w:t>
      </w:r>
      <w:r w:rsidRPr="00874537">
        <w:rPr>
          <w:rFonts w:ascii="Times New Roman" w:hAnsi="Times New Roman" w:cs="Times New Roman"/>
          <w:sz w:val="24"/>
          <w:szCs w:val="24"/>
        </w:rPr>
        <w:t>. Стоимость одноразовой тары (упаковки) включена в цену Товара.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3.</w:t>
      </w:r>
      <w:r w:rsidR="00C6134F" w:rsidRPr="00874537">
        <w:rPr>
          <w:rFonts w:ascii="Times New Roman" w:hAnsi="Times New Roman" w:cs="Times New Roman"/>
          <w:sz w:val="24"/>
          <w:szCs w:val="24"/>
        </w:rPr>
        <w:t>4</w:t>
      </w:r>
      <w:r w:rsidRPr="00874537">
        <w:rPr>
          <w:rFonts w:ascii="Times New Roman" w:hAnsi="Times New Roman" w:cs="Times New Roman"/>
          <w:sz w:val="24"/>
          <w:szCs w:val="24"/>
        </w:rPr>
        <w:t>. Проценты на сумму оплаты по Договору не начисляются и не уплачиваются.</w:t>
      </w:r>
    </w:p>
    <w:p w:rsidR="000F75AD" w:rsidRPr="00874537" w:rsidRDefault="000F75AD" w:rsidP="00C6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3.</w:t>
      </w:r>
      <w:r w:rsidR="00C6134F" w:rsidRPr="00874537">
        <w:rPr>
          <w:rFonts w:ascii="Times New Roman" w:hAnsi="Times New Roman" w:cs="Times New Roman"/>
          <w:sz w:val="24"/>
          <w:szCs w:val="24"/>
        </w:rPr>
        <w:t>5</w:t>
      </w:r>
      <w:r w:rsidRPr="00874537">
        <w:rPr>
          <w:rFonts w:ascii="Times New Roman" w:hAnsi="Times New Roman" w:cs="Times New Roman"/>
          <w:sz w:val="24"/>
          <w:szCs w:val="24"/>
        </w:rPr>
        <w:t>. Все расчеты по Договору производятся в безналичном порядке путем перечисления денежных средств на указанный в Договоре расчетный счет Поставщика. Обязательства Покупателя по оплате считаются исполненными на дату зачисления денежных средств на корреспондентский счет банка Поставщика.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0F7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4.1. За нарушение сроков оплаты, Поставщик вправе требовать с Покупателя уплаты неустойки (пеней) в размере _____ (_________) процентов от неуплаченной суммы за каждый день просрочки.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4.2. За нарушение сроков поставки Товара (</w:t>
      </w:r>
      <w:hyperlink w:anchor="P27" w:history="1">
        <w:r w:rsidRPr="00874537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874537">
        <w:rPr>
          <w:rFonts w:ascii="Times New Roman" w:hAnsi="Times New Roman" w:cs="Times New Roman"/>
          <w:sz w:val="24"/>
          <w:szCs w:val="24"/>
        </w:rPr>
        <w:t xml:space="preserve"> Договора) Покупатель вправе требовать с Поставщика уплаты неустойки (пени) в размере _____ процентов от стоимости не поставленного в срок Товара за каждый день просрочки.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4.3. За нарушение сроков устранения несоответствия Товара (</w:t>
      </w:r>
      <w:hyperlink w:anchor="P58" w:history="1">
        <w:r w:rsidRPr="00874537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Pr="00874537">
        <w:rPr>
          <w:rFonts w:ascii="Times New Roman" w:hAnsi="Times New Roman" w:cs="Times New Roman"/>
          <w:sz w:val="24"/>
          <w:szCs w:val="24"/>
        </w:rPr>
        <w:t xml:space="preserve"> Договора) Покупатель вправе потребовать с Поставщика уплаты неустойки (пеней) в размере _____ (_________) процентов от стоимости Товара, не соответствующего условиям Договора, за каждый день просрочки.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0F7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5. ОБСТОЯТЕЛЬСТВА НЕПРЕОДОЛИМОЙ СИЛЫ (ФОРС-МАЖОР)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874537">
        <w:rPr>
          <w:rFonts w:ascii="Times New Roman" w:hAnsi="Times New Roman" w:cs="Times New Roman"/>
          <w:i/>
          <w:sz w:val="24"/>
          <w:szCs w:val="24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874537">
        <w:rPr>
          <w:rFonts w:ascii="Times New Roman" w:hAnsi="Times New Roman" w:cs="Times New Roman"/>
          <w:sz w:val="24"/>
          <w:szCs w:val="24"/>
        </w:rPr>
        <w:t>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5.2. В случае наступления этих обстоятельств Сторона обязана в течение _____ (_________) рабочих дней уведомить об этом другую Сторону.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5.</w:t>
      </w:r>
      <w:r w:rsidR="00C6134F" w:rsidRPr="00874537">
        <w:rPr>
          <w:rFonts w:ascii="Times New Roman" w:hAnsi="Times New Roman" w:cs="Times New Roman"/>
          <w:sz w:val="24"/>
          <w:szCs w:val="24"/>
        </w:rPr>
        <w:t>3</w:t>
      </w:r>
      <w:r w:rsidRPr="00874537">
        <w:rPr>
          <w:rFonts w:ascii="Times New Roman" w:hAnsi="Times New Roman" w:cs="Times New Roman"/>
          <w:sz w:val="24"/>
          <w:szCs w:val="24"/>
        </w:rPr>
        <w:t>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C6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6</w:t>
      </w:r>
      <w:r w:rsidR="000F75AD" w:rsidRPr="00874537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C6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6</w:t>
      </w:r>
      <w:r w:rsidR="000F75AD" w:rsidRPr="00874537">
        <w:rPr>
          <w:rFonts w:ascii="Times New Roman" w:hAnsi="Times New Roman" w:cs="Times New Roman"/>
          <w:sz w:val="24"/>
          <w:szCs w:val="24"/>
        </w:rPr>
        <w:t>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0F75AD" w:rsidRPr="00874537" w:rsidRDefault="00C6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6</w:t>
      </w:r>
      <w:r w:rsidR="000F75AD" w:rsidRPr="00874537">
        <w:rPr>
          <w:rFonts w:ascii="Times New Roman" w:hAnsi="Times New Roman" w:cs="Times New Roman"/>
          <w:sz w:val="24"/>
          <w:szCs w:val="24"/>
        </w:rPr>
        <w:t xml:space="preserve">.2. В случае недостижения соглашения путем переговоров заинтересованная </w:t>
      </w:r>
      <w:r w:rsidR="000F75AD" w:rsidRPr="00874537">
        <w:rPr>
          <w:rFonts w:ascii="Times New Roman" w:hAnsi="Times New Roman" w:cs="Times New Roman"/>
          <w:sz w:val="24"/>
          <w:szCs w:val="24"/>
        </w:rPr>
        <w:lastRenderedPageBreak/>
        <w:t>Сторона направляет в письменной форме претензию, подписанную уполномоченным лицом.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0F75AD" w:rsidRPr="00874537" w:rsidRDefault="00C6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6</w:t>
      </w:r>
      <w:r w:rsidR="000F75AD" w:rsidRPr="00874537">
        <w:rPr>
          <w:rFonts w:ascii="Times New Roman" w:hAnsi="Times New Roman" w:cs="Times New Roman"/>
          <w:sz w:val="24"/>
          <w:szCs w:val="24"/>
        </w:rPr>
        <w:t>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0F75AD" w:rsidRPr="00874537" w:rsidRDefault="00C6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6</w:t>
      </w:r>
      <w:r w:rsidR="000F75AD" w:rsidRPr="00874537">
        <w:rPr>
          <w:rFonts w:ascii="Times New Roman" w:hAnsi="Times New Roman" w:cs="Times New Roman"/>
          <w:sz w:val="24"/>
          <w:szCs w:val="24"/>
        </w:rPr>
        <w:t>.4.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 w:rsidR="000F75AD" w:rsidRPr="00874537" w:rsidRDefault="00C6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6</w:t>
      </w:r>
      <w:r w:rsidR="000F75AD" w:rsidRPr="00874537">
        <w:rPr>
          <w:rFonts w:ascii="Times New Roman" w:hAnsi="Times New Roman" w:cs="Times New Roman"/>
          <w:sz w:val="24"/>
          <w:szCs w:val="24"/>
        </w:rPr>
        <w:t xml:space="preserve">.5. В случае если спор не урегулирован в претензионном порядке или ответ на претензию не получен в течение указанного срока, спор в соответствии со </w:t>
      </w:r>
      <w:hyperlink r:id="rId8" w:history="1">
        <w:r w:rsidR="000F75AD" w:rsidRPr="00874537">
          <w:rPr>
            <w:rFonts w:ascii="Times New Roman" w:hAnsi="Times New Roman" w:cs="Times New Roman"/>
            <w:sz w:val="24"/>
            <w:szCs w:val="24"/>
          </w:rPr>
          <w:t>ст. 35</w:t>
        </w:r>
      </w:hyperlink>
      <w:r w:rsidR="000F75AD" w:rsidRPr="00874537">
        <w:rPr>
          <w:rFonts w:ascii="Times New Roman" w:hAnsi="Times New Roman" w:cs="Times New Roman"/>
          <w:sz w:val="24"/>
          <w:szCs w:val="24"/>
        </w:rPr>
        <w:t xml:space="preserve"> АПК РФ передается в арбитражный суд по месту нахождения ответчика.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C6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7</w:t>
      </w:r>
      <w:r w:rsidR="000F75AD" w:rsidRPr="00874537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C6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7</w:t>
      </w:r>
      <w:r w:rsidR="000F75AD" w:rsidRPr="00874537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Сторонами</w:t>
      </w:r>
      <w:r w:rsidRPr="00874537">
        <w:rPr>
          <w:rFonts w:ascii="Times New Roman" w:hAnsi="Times New Roman" w:cs="Times New Roman"/>
          <w:sz w:val="24"/>
          <w:szCs w:val="24"/>
        </w:rPr>
        <w:t xml:space="preserve"> и действует в течение _____ с даты его </w:t>
      </w:r>
      <w:proofErr w:type="gramStart"/>
      <w:r w:rsidRPr="00874537">
        <w:rPr>
          <w:rFonts w:ascii="Times New Roman" w:hAnsi="Times New Roman" w:cs="Times New Roman"/>
          <w:sz w:val="24"/>
          <w:szCs w:val="24"/>
        </w:rPr>
        <w:t>заключения.</w:t>
      </w:r>
      <w:r w:rsidR="000F75AD" w:rsidRPr="008745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75AD" w:rsidRPr="00874537" w:rsidRDefault="00C6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7</w:t>
      </w:r>
      <w:r w:rsidR="000F75AD" w:rsidRPr="00874537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по одному для каждой из Сторон.</w:t>
      </w:r>
      <w:r w:rsidRPr="00874537">
        <w:rPr>
          <w:rFonts w:ascii="Times New Roman" w:hAnsi="Times New Roman" w:cs="Times New Roman"/>
          <w:sz w:val="24"/>
          <w:szCs w:val="24"/>
        </w:rPr>
        <w:t xml:space="preserve">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F75AD" w:rsidRPr="00874537" w:rsidRDefault="00C6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5"/>
      <w:bookmarkEnd w:id="7"/>
      <w:r w:rsidRPr="00874537">
        <w:rPr>
          <w:rFonts w:ascii="Times New Roman" w:hAnsi="Times New Roman" w:cs="Times New Roman"/>
          <w:sz w:val="24"/>
          <w:szCs w:val="24"/>
        </w:rPr>
        <w:t>7</w:t>
      </w:r>
      <w:r w:rsidR="000F75AD" w:rsidRPr="00874537">
        <w:rPr>
          <w:rFonts w:ascii="Times New Roman" w:hAnsi="Times New Roman" w:cs="Times New Roman"/>
          <w:sz w:val="24"/>
          <w:szCs w:val="24"/>
        </w:rPr>
        <w:t>.3.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0F75AD" w:rsidRPr="00874537" w:rsidRDefault="000F7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hyperlink r:id="rId9" w:history="1">
        <w:r w:rsidRPr="00874537">
          <w:rPr>
            <w:rFonts w:ascii="Times New Roman" w:hAnsi="Times New Roman" w:cs="Times New Roman"/>
            <w:sz w:val="24"/>
            <w:szCs w:val="24"/>
          </w:rPr>
          <w:t>п. 1 ст. 165.1</w:t>
        </w:r>
      </w:hyperlink>
      <w:r w:rsidRPr="00874537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0F75AD" w:rsidRPr="00874537" w:rsidRDefault="00C6134F" w:rsidP="00C6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7</w:t>
      </w:r>
      <w:r w:rsidR="000F75AD" w:rsidRPr="00874537">
        <w:rPr>
          <w:rFonts w:ascii="Times New Roman" w:hAnsi="Times New Roman" w:cs="Times New Roman"/>
          <w:sz w:val="24"/>
          <w:szCs w:val="24"/>
        </w:rPr>
        <w:t>.4. К Договору прилага</w:t>
      </w:r>
      <w:r w:rsidRPr="00874537">
        <w:rPr>
          <w:rFonts w:ascii="Times New Roman" w:hAnsi="Times New Roman" w:cs="Times New Roman"/>
          <w:sz w:val="24"/>
          <w:szCs w:val="24"/>
        </w:rPr>
        <w:t>е</w:t>
      </w:r>
      <w:r w:rsidR="000F75AD" w:rsidRPr="00874537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10" w:history="1">
        <w:r w:rsidR="000F75AD" w:rsidRPr="00874537">
          <w:rPr>
            <w:rFonts w:ascii="Times New Roman" w:hAnsi="Times New Roman" w:cs="Times New Roman"/>
            <w:sz w:val="24"/>
            <w:szCs w:val="24"/>
          </w:rPr>
          <w:t>Спецификация</w:t>
        </w:r>
      </w:hyperlink>
      <w:r w:rsidR="000F75AD" w:rsidRPr="00874537">
        <w:rPr>
          <w:rFonts w:ascii="Times New Roman" w:hAnsi="Times New Roman" w:cs="Times New Roman"/>
          <w:sz w:val="24"/>
          <w:szCs w:val="24"/>
        </w:rPr>
        <w:t xml:space="preserve"> (Приложение N 1)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537" w:rsidRDefault="0087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537" w:rsidRDefault="0087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537" w:rsidRDefault="0087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537" w:rsidRDefault="0087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537" w:rsidRDefault="0087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537" w:rsidRDefault="0087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537" w:rsidRDefault="0087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537" w:rsidRDefault="0087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537" w:rsidRDefault="0087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537" w:rsidRDefault="0087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537" w:rsidRPr="00874537" w:rsidRDefault="0087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0F75AD" w:rsidRPr="00874537" w:rsidRDefault="00C613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F75AD" w:rsidRPr="00874537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Поставщик                                Покупатель</w:t>
      </w: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Наименование: ______________________     Наименование: ____________________</w:t>
      </w: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Адрес: _____________________________     Адрес: ___________________________</w:t>
      </w: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Телефон/</w:t>
      </w:r>
      <w:proofErr w:type="gramStart"/>
      <w:r w:rsidRPr="00874537">
        <w:rPr>
          <w:rFonts w:ascii="Times New Roman" w:hAnsi="Times New Roman" w:cs="Times New Roman"/>
          <w:sz w:val="24"/>
          <w:szCs w:val="24"/>
        </w:rPr>
        <w:t>факс:_</w:t>
      </w:r>
      <w:proofErr w:type="gramEnd"/>
      <w:r w:rsidRPr="00874537">
        <w:rPr>
          <w:rFonts w:ascii="Times New Roman" w:hAnsi="Times New Roman" w:cs="Times New Roman"/>
          <w:sz w:val="24"/>
          <w:szCs w:val="24"/>
        </w:rPr>
        <w:t>______________________     Телефон/факс:_____________________</w:t>
      </w: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 xml:space="preserve">Электронная </w:t>
      </w:r>
      <w:proofErr w:type="gramStart"/>
      <w:r w:rsidRPr="00874537">
        <w:rPr>
          <w:rFonts w:ascii="Times New Roman" w:hAnsi="Times New Roman" w:cs="Times New Roman"/>
          <w:sz w:val="24"/>
          <w:szCs w:val="24"/>
        </w:rPr>
        <w:t>почта:_</w:t>
      </w:r>
      <w:proofErr w:type="gramEnd"/>
      <w:r w:rsidRPr="00874537">
        <w:rPr>
          <w:rFonts w:ascii="Times New Roman" w:hAnsi="Times New Roman" w:cs="Times New Roman"/>
          <w:sz w:val="24"/>
          <w:szCs w:val="24"/>
        </w:rPr>
        <w:t>_________________     Электронная почта:________________</w:t>
      </w: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 xml:space="preserve">ОГРН _______________________________     </w:t>
      </w:r>
      <w:proofErr w:type="spellStart"/>
      <w:r w:rsidRPr="00874537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87453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 xml:space="preserve">ИНН ________________________________     </w:t>
      </w:r>
      <w:proofErr w:type="spellStart"/>
      <w:r w:rsidRPr="00874537">
        <w:rPr>
          <w:rFonts w:ascii="Times New Roman" w:hAnsi="Times New Roman" w:cs="Times New Roman"/>
          <w:sz w:val="24"/>
          <w:szCs w:val="24"/>
        </w:rPr>
        <w:t>ИНН</w:t>
      </w:r>
      <w:proofErr w:type="spellEnd"/>
      <w:r w:rsidRPr="0087453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 xml:space="preserve">КПП ________________________________     </w:t>
      </w:r>
      <w:proofErr w:type="spellStart"/>
      <w:r w:rsidRPr="00874537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87453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Р/с ________________________________     Р/с ______________________________</w:t>
      </w: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 xml:space="preserve">в __________________________________     </w:t>
      </w:r>
      <w:proofErr w:type="spellStart"/>
      <w:r w:rsidRPr="0087453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7453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К/с ________________________________     К/с ______________________________</w:t>
      </w: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 xml:space="preserve">БИК ________________________________     </w:t>
      </w:r>
      <w:proofErr w:type="spellStart"/>
      <w:r w:rsidRPr="00874537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87453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От имени Поставщика                      От имени Покупателя</w:t>
      </w: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537">
        <w:rPr>
          <w:rFonts w:ascii="Times New Roman" w:hAnsi="Times New Roman" w:cs="Times New Roman"/>
          <w:sz w:val="24"/>
          <w:szCs w:val="24"/>
        </w:rPr>
        <w:t>____________________ (__________)        ___________________ (_________)</w:t>
      </w:r>
    </w:p>
    <w:p w:rsidR="000F75AD" w:rsidRPr="00874537" w:rsidRDefault="000F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C613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F75AD" w:rsidRPr="00874537">
          <w:rPr>
            <w:rFonts w:ascii="Times New Roman" w:hAnsi="Times New Roman" w:cs="Times New Roman"/>
            <w:sz w:val="24"/>
            <w:szCs w:val="24"/>
          </w:rPr>
          <w:t>М.П.</w:t>
        </w:r>
      </w:hyperlink>
      <w:r w:rsidR="000F75AD" w:rsidRPr="0087453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hyperlink r:id="rId12" w:history="1">
        <w:r w:rsidR="000F75AD" w:rsidRPr="00874537">
          <w:rPr>
            <w:rFonts w:ascii="Times New Roman" w:hAnsi="Times New Roman" w:cs="Times New Roman"/>
            <w:sz w:val="24"/>
            <w:szCs w:val="24"/>
          </w:rPr>
          <w:t>М.П.</w:t>
        </w:r>
      </w:hyperlink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5AD" w:rsidRPr="00874537" w:rsidRDefault="000F7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734" w:rsidRPr="00874537" w:rsidRDefault="00A46734">
      <w:pPr>
        <w:rPr>
          <w:rFonts w:ascii="Times New Roman" w:hAnsi="Times New Roman"/>
          <w:sz w:val="24"/>
          <w:szCs w:val="24"/>
        </w:rPr>
      </w:pPr>
    </w:p>
    <w:sectPr w:rsidR="00A46734" w:rsidRPr="00874537" w:rsidSect="00874537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33" w:rsidRDefault="005C5F33" w:rsidP="00874537">
      <w:pPr>
        <w:spacing w:after="0" w:line="240" w:lineRule="auto"/>
      </w:pPr>
      <w:r>
        <w:separator/>
      </w:r>
    </w:p>
  </w:endnote>
  <w:endnote w:type="continuationSeparator" w:id="0">
    <w:p w:rsidR="005C5F33" w:rsidRDefault="005C5F33" w:rsidP="0087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37" w:rsidRDefault="00874537" w:rsidP="00874537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33" w:rsidRDefault="005C5F33" w:rsidP="00874537">
      <w:pPr>
        <w:spacing w:after="0" w:line="240" w:lineRule="auto"/>
      </w:pPr>
      <w:r>
        <w:separator/>
      </w:r>
    </w:p>
  </w:footnote>
  <w:footnote w:type="continuationSeparator" w:id="0">
    <w:p w:rsidR="005C5F33" w:rsidRDefault="005C5F33" w:rsidP="0087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37" w:rsidRDefault="00874537" w:rsidP="0087453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4FB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AD"/>
    <w:rsid w:val="000F75AD"/>
    <w:rsid w:val="005B66DF"/>
    <w:rsid w:val="005C5F33"/>
    <w:rsid w:val="00874537"/>
    <w:rsid w:val="00874FB4"/>
    <w:rsid w:val="00A46734"/>
    <w:rsid w:val="00C6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9300F-5CF7-4007-ACF7-B27992B9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5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F75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F75A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87453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74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7453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74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745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3B2C3356F7C6FA7829FD619958B3021E5A05E1CC13E1248FEE9051C45F681399507EFF9561F2AW111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13B2C3356F7C6FA78283D61E958B3027E0AA5E18CE631840A7E507W11BO" TargetMode="External"/><Relationship Id="rId12" Type="http://schemas.openxmlformats.org/officeDocument/2006/relationships/hyperlink" Target="consultantplus://offline/ref=7B13B2C3356F7C6FA78290DD07958B302BECA85619CE631840A7E5071B4AA9963EDC0BEEF9561EW21E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lankof.ru/dogovor/" TargetMode="External"/><Relationship Id="rId11" Type="http://schemas.openxmlformats.org/officeDocument/2006/relationships/hyperlink" Target="consultantplus://offline/ref=7B13B2C3356F7C6FA78290DD07958B302BECA85619CE631840A7E5071B4AA9963EDC0BEEF9561EW21E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13B2C3356F7C6FA78283D61E958B3027E0AA5E18CE631840A7E507W11B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13B2C3356F7C6FA7829FD619958B3021E5AD5A19C23E1248FEE9051C45F681399507EDFCW516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Links>
    <vt:vector size="72" baseType="variant">
      <vt:variant>
        <vt:i4>196619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consultantplus://offline/ref=7B13B2C3356F7C6FA78290DD07958B302BECA85619CE631840A7E5071B4AA9963EDC0BEEF9561EW21EO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consultantplus://offline/ref=7B13B2C3356F7C6FA78290DD07958B302BECA85619CE631840A7E5071B4AA9963EDC0BEEF9561EW21EO</vt:lpwstr>
      </vt:variant>
      <vt:variant>
        <vt:lpwstr/>
      </vt:variant>
      <vt:variant>
        <vt:i4>4063334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consultantplus://offline/ref=7B13B2C3356F7C6FA78283D61E958B3027E0AA5E18CE631840A7E507W11BO</vt:lpwstr>
      </vt:variant>
      <vt:variant>
        <vt:lpwstr/>
      </vt:variant>
      <vt:variant>
        <vt:i4>6225934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consultantplus://offline/ref=7B13B2C3356F7C6FA7829FD619958B3021E5AD5A19C23E1248FEE9051C45F681399507EDFCW516O</vt:lpwstr>
      </vt:variant>
      <vt:variant>
        <vt:lpwstr/>
      </vt:variant>
      <vt:variant>
        <vt:i4>6881389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consultantplus://offline/ref=7B13B2C3356F7C6FA7829FD619958B3021E5A05E1CC13E1248FEE9051C45F681399507EFF9561F2AW111O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4063334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consultantplus://offline/ref=7B13B2C3356F7C6FA78283D61E958B3027E0AA5E18CE631840A7E507W11BO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2020-04-18T08:39:00Z</dcterms:created>
  <dcterms:modified xsi:type="dcterms:W3CDTF">2020-04-18T08:39:00Z</dcterms:modified>
</cp:coreProperties>
</file>