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Pr="006C29D7" w:rsidRDefault="006C29D7" w:rsidP="00C718E9">
      <w:pPr>
        <w:pStyle w:val="a6"/>
        <w:jc w:val="center"/>
        <w:divId w:val="1361785658"/>
        <w:rPr>
          <w:rFonts w:ascii="Times New Roman" w:hAnsi="Times New Roman"/>
          <w:b/>
          <w:sz w:val="24"/>
          <w:szCs w:val="24"/>
        </w:rPr>
      </w:pPr>
      <w:r w:rsidRPr="006C29D7">
        <w:rPr>
          <w:rFonts w:ascii="Times New Roman" w:hAnsi="Times New Roman"/>
          <w:b/>
          <w:sz w:val="24"/>
          <w:szCs w:val="24"/>
        </w:rPr>
        <w:fldChar w:fldCharType="begin"/>
      </w:r>
      <w:r w:rsidRPr="006C29D7">
        <w:rPr>
          <w:rFonts w:ascii="Times New Roman" w:hAnsi="Times New Roman"/>
          <w:b/>
          <w:sz w:val="24"/>
          <w:szCs w:val="24"/>
        </w:rPr>
        <w:instrText xml:space="preserve"> HYPERLINK "https://blankof.ru/dogovor/" </w:instrText>
      </w:r>
      <w:r w:rsidRPr="006C29D7">
        <w:rPr>
          <w:rFonts w:ascii="Times New Roman" w:hAnsi="Times New Roman"/>
          <w:b/>
          <w:sz w:val="24"/>
          <w:szCs w:val="24"/>
        </w:rPr>
      </w:r>
      <w:r w:rsidRPr="006C29D7">
        <w:rPr>
          <w:rFonts w:ascii="Times New Roman" w:hAnsi="Times New Roman"/>
          <w:b/>
          <w:sz w:val="24"/>
          <w:szCs w:val="24"/>
        </w:rPr>
        <w:fldChar w:fldCharType="separate"/>
      </w:r>
      <w:r w:rsidR="00C718E9" w:rsidRPr="006C29D7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ДОГОВОР</w:t>
      </w:r>
      <w:r w:rsidRPr="006C29D7">
        <w:rPr>
          <w:rFonts w:ascii="Times New Roman" w:hAnsi="Times New Roman"/>
          <w:b/>
          <w:sz w:val="24"/>
          <w:szCs w:val="24"/>
        </w:rPr>
        <w:fldChar w:fldCharType="end"/>
      </w:r>
    </w:p>
    <w:p w:rsidR="00000000" w:rsidRPr="006C29D7" w:rsidRDefault="00917DEE" w:rsidP="00C718E9">
      <w:pPr>
        <w:divId w:val="1361785658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C718E9" w:rsidRPr="006C29D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C718E9" w:rsidRPr="006C29D7" w:rsidRDefault="00C718E9" w:rsidP="00C718E9">
      <w:pPr>
        <w:divId w:val="1361785658"/>
        <w:rPr>
          <w:rFonts w:ascii="Times New Roman" w:eastAsia="Times New Roman" w:hAnsi="Times New Roman"/>
          <w:sz w:val="24"/>
          <w:szCs w:val="24"/>
        </w:rPr>
      </w:pPr>
    </w:p>
    <w:p w:rsidR="00C718E9" w:rsidRPr="006C29D7" w:rsidRDefault="00C718E9" w:rsidP="00C718E9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divId w:val="104689844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6C29D7">
        <w:rPr>
          <w:shd w:val="clear" w:color="auto" w:fill="FFFFFF"/>
        </w:rPr>
        <w:t>______________________________(</w:t>
      </w:r>
      <w:r w:rsidRPr="006C29D7">
        <w:rPr>
          <w:rStyle w:val="a7"/>
          <w:i w:val="0"/>
          <w:shd w:val="clear" w:color="auto" w:fill="FFFFFF"/>
        </w:rPr>
        <w:t>Название организации</w:t>
      </w:r>
      <w:r w:rsidRPr="006C29D7">
        <w:rPr>
          <w:shd w:val="clear" w:color="auto" w:fill="FFFFFF"/>
        </w:rPr>
        <w:t>) в лице __________________ (</w:t>
      </w:r>
      <w:r w:rsidRPr="006C29D7">
        <w:rPr>
          <w:rStyle w:val="a7"/>
          <w:i w:val="0"/>
          <w:shd w:val="clear" w:color="auto" w:fill="FFFFFF"/>
        </w:rPr>
        <w:t>Ф.И.О., должность</w:t>
      </w:r>
      <w:r w:rsidRPr="006C29D7">
        <w:rPr>
          <w:shd w:val="clear" w:color="auto" w:fill="FFFFFF"/>
        </w:rPr>
        <w:t>), действующего на основании _______________________(</w:t>
      </w:r>
      <w:r w:rsidRPr="006C29D7">
        <w:rPr>
          <w:rStyle w:val="a7"/>
          <w:i w:val="0"/>
          <w:shd w:val="clear" w:color="auto" w:fill="FFFFFF"/>
        </w:rPr>
        <w:t>уставной документ</w:t>
      </w:r>
      <w:r w:rsidRPr="006C29D7">
        <w:rPr>
          <w:shd w:val="clear" w:color="auto" w:fill="FFFFFF"/>
        </w:rPr>
        <w:t>), именуемый в дальнейшем </w:t>
      </w:r>
      <w:r w:rsidRPr="006C29D7">
        <w:rPr>
          <w:sz w:val="24"/>
          <w:szCs w:val="24"/>
        </w:rPr>
        <w:t xml:space="preserve">, именуемый в дальнейшем “Заказчик” с одной стороны, и </w:t>
      </w:r>
      <w:r w:rsidRPr="006C29D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_________, именуемый в дальнейшем ”Самозанятый”, с другой стороны, руководствуясь Федеральным законом от 27.11.2018 N 422-ФЗ (ред. от 01.04.2020) "О проведении эксперимента по установлению специального налогового режима "Налог на профессиональный доход" и Гражданским кодексом Российской Федерации, заключили настоящий Договор о нижеследующем.</w:t>
      </w:r>
    </w:p>
    <w:p w:rsidR="00C718E9" w:rsidRPr="006C29D7" w:rsidRDefault="00C718E9" w:rsidP="00C718E9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divId w:val="104689844"/>
        <w:rPr>
          <w:sz w:val="24"/>
          <w:szCs w:val="24"/>
        </w:rPr>
      </w:pPr>
    </w:p>
    <w:p w:rsidR="00C718E9" w:rsidRPr="006C29D7" w:rsidRDefault="00C718E9" w:rsidP="006C29D7">
      <w:pPr>
        <w:pStyle w:val="1"/>
        <w:tabs>
          <w:tab w:val="left" w:pos="0"/>
        </w:tabs>
        <w:spacing w:before="0" w:after="0"/>
        <w:jc w:val="center"/>
        <w:divId w:val="104689844"/>
        <w:rPr>
          <w:rStyle w:val="fill"/>
          <w:b w:val="0"/>
          <w:i w:val="0"/>
          <w:iCs w:val="0"/>
          <w:color w:val="auto"/>
          <w:sz w:val="24"/>
          <w:szCs w:val="24"/>
        </w:rPr>
      </w:pPr>
      <w:r w:rsidRPr="006C29D7">
        <w:rPr>
          <w:rStyle w:val="fill"/>
          <w:b w:val="0"/>
          <w:i w:val="0"/>
          <w:iCs w:val="0"/>
          <w:color w:val="auto"/>
          <w:sz w:val="24"/>
          <w:szCs w:val="24"/>
        </w:rPr>
        <w:t>ТЕРМИНЫ И ОПРЕДЕЛЕНИЯ</w:t>
      </w:r>
    </w:p>
    <w:p w:rsidR="00C718E9" w:rsidRPr="006C29D7" w:rsidRDefault="00C718E9" w:rsidP="00C718E9">
      <w:pPr>
        <w:pStyle w:val="1"/>
        <w:tabs>
          <w:tab w:val="left" w:pos="0"/>
          <w:tab w:val="left" w:pos="426"/>
        </w:tabs>
        <w:spacing w:before="0" w:after="0"/>
        <w:ind w:left="360" w:firstLine="426"/>
        <w:divId w:val="104689844"/>
        <w:rPr>
          <w:rStyle w:val="fill"/>
          <w:b w:val="0"/>
          <w:i w:val="0"/>
          <w:iCs w:val="0"/>
          <w:color w:val="auto"/>
          <w:sz w:val="24"/>
          <w:szCs w:val="24"/>
        </w:rPr>
      </w:pPr>
    </w:p>
    <w:p w:rsidR="00C718E9" w:rsidRPr="006C29D7" w:rsidRDefault="00C718E9" w:rsidP="006C29D7">
      <w:pPr>
        <w:pStyle w:val="1"/>
        <w:numPr>
          <w:ilvl w:val="1"/>
          <w:numId w:val="4"/>
        </w:numPr>
        <w:tabs>
          <w:tab w:val="left" w:pos="0"/>
          <w:tab w:val="left" w:pos="426"/>
          <w:tab w:val="left" w:pos="993"/>
        </w:tabs>
        <w:spacing w:before="0" w:after="0"/>
        <w:divId w:val="104689844"/>
        <w:rPr>
          <w:rStyle w:val="fill"/>
          <w:b w:val="0"/>
          <w:i w:val="0"/>
          <w:iCs w:val="0"/>
          <w:color w:val="auto"/>
          <w:sz w:val="24"/>
          <w:szCs w:val="24"/>
        </w:rPr>
      </w:pPr>
      <w:r w:rsidRPr="006C29D7">
        <w:rPr>
          <w:rStyle w:val="fill"/>
          <w:b w:val="0"/>
          <w:i w:val="0"/>
          <w:iCs w:val="0"/>
          <w:color w:val="auto"/>
          <w:sz w:val="24"/>
          <w:szCs w:val="24"/>
        </w:rPr>
        <w:t>Самозанятый</w:t>
      </w:r>
      <w:r w:rsidRPr="006C29D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- гражданин, получающий доход от ведения самостоятельной деятельности и применяющие специальный налоговый режим “Налог на профессиональный доход”.</w:t>
      </w:r>
    </w:p>
    <w:p w:rsidR="006C29D7" w:rsidRPr="006C29D7" w:rsidRDefault="00C718E9" w:rsidP="006C29D7">
      <w:pPr>
        <w:pStyle w:val="1"/>
        <w:numPr>
          <w:ilvl w:val="1"/>
          <w:numId w:val="4"/>
        </w:numPr>
        <w:tabs>
          <w:tab w:val="left" w:pos="0"/>
          <w:tab w:val="left" w:pos="426"/>
          <w:tab w:val="left" w:pos="993"/>
        </w:tabs>
        <w:spacing w:before="0" w:after="0"/>
        <w:divId w:val="104689844"/>
        <w:rPr>
          <w:rStyle w:val="fill"/>
          <w:b w:val="0"/>
          <w:i w:val="0"/>
          <w:iCs w:val="0"/>
          <w:color w:val="auto"/>
          <w:sz w:val="24"/>
          <w:szCs w:val="24"/>
        </w:rPr>
      </w:pPr>
      <w:r w:rsidRPr="006C29D7">
        <w:rPr>
          <w:rStyle w:val="fill"/>
          <w:b w:val="0"/>
          <w:i w:val="0"/>
          <w:iCs w:val="0"/>
          <w:color w:val="auto"/>
          <w:sz w:val="24"/>
          <w:szCs w:val="24"/>
        </w:rPr>
        <w:t>Клиент</w:t>
      </w:r>
      <w:r w:rsidRPr="006C29D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- индивидуальный предприниматель, физическое или юридическое лицо, заказавшее или намеревающееся оформить выполнение услуги Заказчика.</w:t>
      </w:r>
    </w:p>
    <w:p w:rsidR="00C718E9" w:rsidRPr="006C29D7" w:rsidRDefault="00C718E9" w:rsidP="006C29D7">
      <w:pPr>
        <w:pStyle w:val="1"/>
        <w:numPr>
          <w:ilvl w:val="1"/>
          <w:numId w:val="4"/>
        </w:numPr>
        <w:tabs>
          <w:tab w:val="left" w:pos="0"/>
          <w:tab w:val="left" w:pos="426"/>
          <w:tab w:val="left" w:pos="993"/>
        </w:tabs>
        <w:spacing w:before="0" w:after="0"/>
        <w:divId w:val="104689844"/>
        <w:rPr>
          <w:bCs/>
          <w:sz w:val="24"/>
          <w:szCs w:val="24"/>
        </w:rPr>
      </w:pPr>
      <w:r w:rsidRPr="006C29D7">
        <w:rPr>
          <w:rStyle w:val="fill"/>
          <w:b w:val="0"/>
          <w:i w:val="0"/>
          <w:iCs w:val="0"/>
          <w:color w:val="auto"/>
          <w:sz w:val="24"/>
          <w:szCs w:val="24"/>
        </w:rPr>
        <w:t xml:space="preserve">Заявка - </w:t>
      </w:r>
      <w:r w:rsidRPr="006C29D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оплаченная Клиентом услуга, предоставляемая Заказчиком.</w:t>
      </w:r>
    </w:p>
    <w:p w:rsidR="00000000" w:rsidRPr="006C29D7" w:rsidRDefault="00917DEE" w:rsidP="00C718E9">
      <w:pPr>
        <w:spacing w:before="450" w:after="150"/>
        <w:jc w:val="center"/>
        <w:outlineLvl w:val="5"/>
        <w:divId w:val="104689844"/>
        <w:rPr>
          <w:rFonts w:ascii="Times New Roman" w:eastAsia="Times New Roman" w:hAnsi="Times New Roman"/>
          <w:caps/>
          <w:sz w:val="24"/>
          <w:szCs w:val="24"/>
        </w:rPr>
      </w:pPr>
      <w:r w:rsidRPr="006C29D7">
        <w:rPr>
          <w:rFonts w:ascii="Times New Roman" w:eastAsia="Times New Roman" w:hAnsi="Times New Roman"/>
          <w:caps/>
          <w:sz w:val="24"/>
          <w:szCs w:val="24"/>
        </w:rPr>
        <w:t xml:space="preserve">1. </w:t>
      </w:r>
      <w:r w:rsidRPr="006C29D7">
        <w:rPr>
          <w:rFonts w:ascii="Times New Roman" w:eastAsia="Times New Roman" w:hAnsi="Times New Roman"/>
          <w:caps/>
          <w:sz w:val="24"/>
          <w:szCs w:val="24"/>
        </w:rPr>
        <w:t>ПРЕДМЕТ ДОГОВОРА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1.1. Оказание услуг по ведению бухгалтерского и налогового учета в объеме и на условиях, предусмотренных Договором: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1.1.1. Ведение бухгалтерского учета по всем регистрам учета в системе «1С», ведение регистров налогов</w:t>
      </w:r>
      <w:r w:rsidRPr="006C29D7">
        <w:rPr>
          <w:rFonts w:ascii="Times New Roman" w:eastAsia="Times New Roman" w:hAnsi="Times New Roman"/>
          <w:sz w:val="24"/>
          <w:szCs w:val="24"/>
        </w:rPr>
        <w:t>ого учета по предоставляемым Заказчиком документам, относящимся к финансово-хозяйственной деятельности, предусмотренным действующим законодательством РФ;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1.1.2. Расчет заработной платы, больничных, отпускных и начисление налогов с фонда оплаты труда по сот</w:t>
      </w:r>
      <w:r w:rsidRPr="006C29D7">
        <w:rPr>
          <w:rFonts w:ascii="Times New Roman" w:eastAsia="Times New Roman" w:hAnsi="Times New Roman"/>
          <w:sz w:val="24"/>
          <w:szCs w:val="24"/>
        </w:rPr>
        <w:t>рудникам Заказчика. Ведение индивидуальных и налоговых карточек сотрудников Заказчика;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1.1.3. Составление комплекта квартальной и годовой бухгалтерской (финансовой) отчетности, налоговых деклараций, отчетных форм во внебюджетные фонды и органы государствен</w:t>
      </w:r>
      <w:r w:rsidRPr="006C29D7">
        <w:rPr>
          <w:rFonts w:ascii="Times New Roman" w:eastAsia="Times New Roman" w:hAnsi="Times New Roman"/>
          <w:sz w:val="24"/>
          <w:szCs w:val="24"/>
        </w:rPr>
        <w:t>ной статистики, составление сведений по НДФЛ, персонифицированному учету, расчет налогов и других обязательных платежей;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1.1.4. Составление по требованию Заказчика управленческой отчетности, исходя из ранее представленных Заказчиком данных;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1.1.5. Сдача кв</w:t>
      </w:r>
      <w:r w:rsidRPr="006C29D7">
        <w:rPr>
          <w:rFonts w:ascii="Times New Roman" w:eastAsia="Times New Roman" w:hAnsi="Times New Roman"/>
          <w:sz w:val="24"/>
          <w:szCs w:val="24"/>
        </w:rPr>
        <w:t>артальной и годовой бухгалтерской и налоговой отчетности в налоговые инспекции, внебюджетные фонды и органы государственной статистики;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1.1.6. Осуществление контроля за правильностью оформления первичных документов Заказчика;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1.1.7. Сопровождение налоговых</w:t>
      </w:r>
      <w:r w:rsidRPr="006C29D7">
        <w:rPr>
          <w:rFonts w:ascii="Times New Roman" w:eastAsia="Times New Roman" w:hAnsi="Times New Roman"/>
          <w:sz w:val="24"/>
          <w:szCs w:val="24"/>
        </w:rPr>
        <w:t>, банковских проверок и проверок внебюджетных фондов в соответствии с п.2.1.7 договора.</w:t>
      </w:r>
    </w:p>
    <w:p w:rsidR="00000000" w:rsidRPr="006C29D7" w:rsidRDefault="00917DEE" w:rsidP="00C718E9">
      <w:pPr>
        <w:spacing w:before="450" w:after="150"/>
        <w:jc w:val="center"/>
        <w:outlineLvl w:val="5"/>
        <w:divId w:val="104689844"/>
        <w:rPr>
          <w:rFonts w:ascii="Times New Roman" w:eastAsia="Times New Roman" w:hAnsi="Times New Roman"/>
          <w:caps/>
          <w:sz w:val="24"/>
          <w:szCs w:val="24"/>
        </w:rPr>
      </w:pPr>
      <w:r w:rsidRPr="006C29D7">
        <w:rPr>
          <w:rFonts w:ascii="Times New Roman" w:eastAsia="Times New Roman" w:hAnsi="Times New Roman"/>
          <w:caps/>
          <w:sz w:val="24"/>
          <w:szCs w:val="24"/>
        </w:rPr>
        <w:lastRenderedPageBreak/>
        <w:t>2. ОБЯЗАННОСТИ СТОРОН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6C29D7">
        <w:rPr>
          <w:rFonts w:ascii="Times New Roman" w:eastAsia="Times New Roman" w:hAnsi="Times New Roman"/>
          <w:bCs/>
          <w:sz w:val="24"/>
          <w:szCs w:val="24"/>
        </w:rPr>
        <w:t>Исполнитель обязан</w:t>
      </w:r>
      <w:r w:rsidRPr="006C29D7">
        <w:rPr>
          <w:rFonts w:ascii="Times New Roman" w:eastAsia="Times New Roman" w:hAnsi="Times New Roman"/>
          <w:sz w:val="24"/>
          <w:szCs w:val="24"/>
        </w:rPr>
        <w:t>: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2.1.1. Своевременно, в течение срока действия настоящего договора оказывать услуги по ведению бухгалтерского учета в соот</w:t>
      </w:r>
      <w:r w:rsidRPr="006C29D7">
        <w:rPr>
          <w:rFonts w:ascii="Times New Roman" w:eastAsia="Times New Roman" w:hAnsi="Times New Roman"/>
          <w:sz w:val="24"/>
          <w:szCs w:val="24"/>
        </w:rPr>
        <w:t>ветствии с Договором и законодательством РФ на основании первичных документов, предоставляемых Заказчиком.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 xml:space="preserve">2.1.2. Выполнять требования исполнительного органа Заказчика, а также лиц, уполномоченных им, по вопросам ведения бухгалтерского и налогового учета, </w:t>
      </w:r>
      <w:r w:rsidRPr="006C29D7">
        <w:rPr>
          <w:rFonts w:ascii="Times New Roman" w:eastAsia="Times New Roman" w:hAnsi="Times New Roman"/>
          <w:sz w:val="24"/>
          <w:szCs w:val="24"/>
        </w:rPr>
        <w:t>если такие требования не противоречат законодательству РФ.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2.1.3.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 бухгалтерского и налого</w:t>
      </w:r>
      <w:r w:rsidRPr="006C29D7">
        <w:rPr>
          <w:rFonts w:ascii="Times New Roman" w:eastAsia="Times New Roman" w:hAnsi="Times New Roman"/>
          <w:sz w:val="24"/>
          <w:szCs w:val="24"/>
        </w:rPr>
        <w:t>вого учета и документооборота.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2.1.4. Предоставлять Заказчику бухгалтерскую и налоговую отчетность для ознакомления и подписания не позже, чем за _______ рабочих дней до окончания установленных сроков предоставления документов в соответствующий орган в слу</w:t>
      </w:r>
      <w:r w:rsidRPr="006C29D7">
        <w:rPr>
          <w:rFonts w:ascii="Times New Roman" w:eastAsia="Times New Roman" w:hAnsi="Times New Roman"/>
          <w:sz w:val="24"/>
          <w:szCs w:val="24"/>
        </w:rPr>
        <w:t>чае соблюдения Заказчиком сроков предоставления документов в соответствии с графиком (Приложение №1).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2.1.5. По требованию Заказчика давать пояснения по составлению бухгалтерской и налоговой отчетности, а также указать на факторы, повлиявшие на формировани</w:t>
      </w:r>
      <w:r w:rsidRPr="006C29D7">
        <w:rPr>
          <w:rFonts w:ascii="Times New Roman" w:eastAsia="Times New Roman" w:hAnsi="Times New Roman"/>
          <w:sz w:val="24"/>
          <w:szCs w:val="24"/>
        </w:rPr>
        <w:t>е ее показателей.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2.1.6. В письменном виде либо по электронной почте или по факсу сообщать Заказчику информацию для перечисления налоговых и других обязательных платежей не позже чем за _______ рабочих дня до окончания срока перечисления таких платежей. Ин</w:t>
      </w:r>
      <w:r w:rsidRPr="006C29D7">
        <w:rPr>
          <w:rFonts w:ascii="Times New Roman" w:eastAsia="Times New Roman" w:hAnsi="Times New Roman"/>
          <w:sz w:val="24"/>
          <w:szCs w:val="24"/>
        </w:rPr>
        <w:t>формация должна включать в себя сумму, реквизиты получателя и формулировку назначения платежа.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2.1.7. Исполнитель сопровождает проверки Заказчика, проводимые налоговыми или иными государственными контролирующими органами, готовит проекты возражений по акта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м проверки, участвует в судебных разбирательствах с государственными контролирующими органами в качестве представителя Заказчика. Если проверка Заказчика контролирующими органами проводится за временной период, полностью охватываемый действием Договора, и </w:t>
      </w:r>
      <w:r w:rsidRPr="006C29D7">
        <w:rPr>
          <w:rFonts w:ascii="Times New Roman" w:eastAsia="Times New Roman" w:hAnsi="Times New Roman"/>
          <w:sz w:val="24"/>
          <w:szCs w:val="24"/>
        </w:rPr>
        <w:t>при этом требования контролирующих органов основаны на данных, содержащихся в регистрах бухгалтерского учета или налоговых декларациях, составленных Исполнителем, оплата услуг Исполнителя по участию в проверке не взимается, кроме случая, указанного в п.5.2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Договора. Участие Исполнителя в судебных заседаниях оплачивается Заказчиком во всех случаях, при этом размер оплаты за участие в судебных делах определяется дополнительным соглашением. 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6C29D7">
        <w:rPr>
          <w:rFonts w:ascii="Times New Roman" w:eastAsia="Times New Roman" w:hAnsi="Times New Roman"/>
          <w:bCs/>
          <w:sz w:val="24"/>
          <w:szCs w:val="24"/>
        </w:rPr>
        <w:t>Заказчик обязан</w:t>
      </w:r>
      <w:r w:rsidRPr="006C29D7">
        <w:rPr>
          <w:rFonts w:ascii="Times New Roman" w:eastAsia="Times New Roman" w:hAnsi="Times New Roman"/>
          <w:sz w:val="24"/>
          <w:szCs w:val="24"/>
        </w:rPr>
        <w:t>: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2.2.1. Предоставить Исполнителю список своих пр</w:t>
      </w:r>
      <w:r w:rsidRPr="006C29D7">
        <w:rPr>
          <w:rFonts w:ascii="Times New Roman" w:eastAsia="Times New Roman" w:hAnsi="Times New Roman"/>
          <w:sz w:val="24"/>
          <w:szCs w:val="24"/>
        </w:rPr>
        <w:t>едставителей, уполномоченных давать обязательные для Исполнителя указания по ведению учета, с указанием их компетенции, заверенный подписью исполнительного органа Заказчика и скрепленный его печатью.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2.2.2. При заключении договора Заказчик передает начальн</w:t>
      </w:r>
      <w:r w:rsidRPr="006C29D7">
        <w:rPr>
          <w:rFonts w:ascii="Times New Roman" w:eastAsia="Times New Roman" w:hAnsi="Times New Roman"/>
          <w:sz w:val="24"/>
          <w:szCs w:val="24"/>
        </w:rPr>
        <w:t>ое сальдо по счетам бухгалтерского учета по акту приема-передачи. Для оценки состояния бухгалтерского учета за временной период, не охватываемый действием договора, заключается дополнительное соглашение на экспресс-аудит (не действует для только что создан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ных </w:t>
      </w:r>
      <w:r w:rsidRPr="006C29D7">
        <w:rPr>
          <w:rFonts w:ascii="Times New Roman" w:eastAsia="Times New Roman" w:hAnsi="Times New Roman"/>
          <w:sz w:val="24"/>
          <w:szCs w:val="24"/>
        </w:rPr>
        <w:lastRenderedPageBreak/>
        <w:t>организаций). По результатам экспресс-аудита, в случае необходимости корректировки или восстановления учета за прошлые периоды, может быть заключено дополнительное соглашение на восстановление бухгалтерского и налогового учета.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2.2.3. Заказчик обязан с</w:t>
      </w:r>
      <w:r w:rsidRPr="006C29D7">
        <w:rPr>
          <w:rFonts w:ascii="Times New Roman" w:eastAsia="Times New Roman" w:hAnsi="Times New Roman"/>
          <w:sz w:val="24"/>
          <w:szCs w:val="24"/>
        </w:rPr>
        <w:t>воевременно предоставлять первичные документы Исполнителю. Порядок предоставления документов Исполнителю согласовывается сторонами (Приложение №1). Документы передаются по описи (Приложение №2), составляемой Заказчиком.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2.2.4. Немедленно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2.2.5. По запросу Исполнителя раз</w:t>
      </w:r>
      <w:r w:rsidRPr="006C29D7">
        <w:rPr>
          <w:rFonts w:ascii="Times New Roman" w:eastAsia="Times New Roman" w:hAnsi="Times New Roman"/>
          <w:sz w:val="24"/>
          <w:szCs w:val="24"/>
        </w:rPr>
        <w:t>ъяснять сущность совершенных хозяйственных операций.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2.2.6. По осуществлению отдельных хозяйственных операций документы по ним могут быть приняты к исполнению с письменного требования Заказчика, который несет всю полноту ответственности за последствия осущ</w:t>
      </w:r>
      <w:r w:rsidRPr="006C29D7">
        <w:rPr>
          <w:rFonts w:ascii="Times New Roman" w:eastAsia="Times New Roman" w:hAnsi="Times New Roman"/>
          <w:sz w:val="24"/>
          <w:szCs w:val="24"/>
        </w:rPr>
        <w:t>ествления таких операций.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2.2.7. Заказчик обязуется предоставлять Исполнителю подписанную бухгалтерскую и налоговую отчетность не позднее _______ рабочих дней с момента получения ее от Исполнителя для подписания.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2.2.8. Если Заказчик отказывается подписать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подготовленные Исполнителем документы, он должен дать мотивированный отказ Исполнителю в письменной форме.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2.2.9. Оплатить услуги Исполнителя в порядке, в сроки и в размере, установленном настоящим договором.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2.2.10. Заказчик обязан забрать архив документ</w:t>
      </w:r>
      <w:r w:rsidRPr="006C29D7">
        <w:rPr>
          <w:rFonts w:ascii="Times New Roman" w:eastAsia="Times New Roman" w:hAnsi="Times New Roman"/>
          <w:sz w:val="24"/>
          <w:szCs w:val="24"/>
        </w:rPr>
        <w:t>ов в течение _______ дней с момента получения уведомления.</w:t>
      </w:r>
    </w:p>
    <w:p w:rsidR="00000000" w:rsidRPr="006C29D7" w:rsidRDefault="00917DEE" w:rsidP="00C718E9">
      <w:pPr>
        <w:spacing w:before="450" w:after="150"/>
        <w:jc w:val="center"/>
        <w:outlineLvl w:val="5"/>
        <w:divId w:val="104689844"/>
        <w:rPr>
          <w:rFonts w:ascii="Times New Roman" w:eastAsia="Times New Roman" w:hAnsi="Times New Roman"/>
          <w:caps/>
          <w:sz w:val="24"/>
          <w:szCs w:val="24"/>
        </w:rPr>
      </w:pPr>
      <w:r w:rsidRPr="006C29D7">
        <w:rPr>
          <w:rFonts w:ascii="Times New Roman" w:eastAsia="Times New Roman" w:hAnsi="Times New Roman"/>
          <w:caps/>
          <w:sz w:val="24"/>
          <w:szCs w:val="24"/>
        </w:rPr>
        <w:t>3. СТОИМОСТЬ УСЛУГ И ПОРЯДОК РАСЧЕТОВ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3.1. Стоимость услуг Исполнителя, указанных в п.1.1 настоящего договора, составляет ________________________________________ рублей в месяц. Оплата дополнитель</w:t>
      </w:r>
      <w:r w:rsidRPr="006C29D7">
        <w:rPr>
          <w:rFonts w:ascii="Times New Roman" w:eastAsia="Times New Roman" w:hAnsi="Times New Roman"/>
          <w:sz w:val="24"/>
          <w:szCs w:val="24"/>
        </w:rPr>
        <w:t>ных услуг производится в соответствии с Прайс-Листом на дополнительные услуги, указанном в Приложении №2 к договору.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3.3 Оплата услуг производится Заказчиком не позднее _______ рабочих дней с момента получения Заказчиком счета, выставленного Исполнителем п</w:t>
      </w:r>
      <w:r w:rsidRPr="006C29D7">
        <w:rPr>
          <w:rFonts w:ascii="Times New Roman" w:eastAsia="Times New Roman" w:hAnsi="Times New Roman"/>
          <w:sz w:val="24"/>
          <w:szCs w:val="24"/>
        </w:rPr>
        <w:t>утем перечисления денежных средств на расчетный счет Исполнителя.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3.4. На основании реестра операций Исполнитель выставляет Заказчику Акт оказания услуг, который должен быть подписан Заказчиком в течение _______ рабочих дней с момента получения. В случае е</w:t>
      </w:r>
      <w:r w:rsidRPr="006C29D7">
        <w:rPr>
          <w:rFonts w:ascii="Times New Roman" w:eastAsia="Times New Roman" w:hAnsi="Times New Roman"/>
          <w:sz w:val="24"/>
          <w:szCs w:val="24"/>
        </w:rPr>
        <w:t>сли в течение указанного срока Акт не будет подписан Заказчиком и Заказчик не представит в письменной форме возражений по Акту, односторонне подписанный Исполнителем Акт считается подтверждением надлежащего оказания услуг по договору.</w:t>
      </w:r>
    </w:p>
    <w:p w:rsidR="00000000" w:rsidRPr="006C29D7" w:rsidRDefault="00917DEE" w:rsidP="00C718E9">
      <w:pPr>
        <w:spacing w:before="450" w:after="150"/>
        <w:jc w:val="center"/>
        <w:outlineLvl w:val="5"/>
        <w:divId w:val="104689844"/>
        <w:rPr>
          <w:rFonts w:ascii="Times New Roman" w:eastAsia="Times New Roman" w:hAnsi="Times New Roman"/>
          <w:caps/>
          <w:sz w:val="24"/>
          <w:szCs w:val="24"/>
        </w:rPr>
      </w:pPr>
      <w:r w:rsidRPr="006C29D7">
        <w:rPr>
          <w:rFonts w:ascii="Times New Roman" w:eastAsia="Times New Roman" w:hAnsi="Times New Roman"/>
          <w:caps/>
          <w:sz w:val="24"/>
          <w:szCs w:val="24"/>
        </w:rPr>
        <w:t>4. КОНФИДЕНЦИАЛЬНОСТЬ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lastRenderedPageBreak/>
        <w:t>4.1. Стороны обязуются хранить в тайне любую информацию и данные, представленные каждой из Сторон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</w:t>
      </w:r>
      <w:r w:rsidRPr="006C29D7">
        <w:rPr>
          <w:rFonts w:ascii="Times New Roman" w:eastAsia="Times New Roman" w:hAnsi="Times New Roman"/>
          <w:sz w:val="24"/>
          <w:szCs w:val="24"/>
        </w:rPr>
        <w:t>ьменного согласия другой Стороны. Обязательства по конфиденциальности и по не использованию информации, наложенные на Исполнителя настоящим Договором, не будут распространяться на общедоступную информацию.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4.2. Информация, предоставляемая Исполнителю в соо</w:t>
      </w:r>
      <w:r w:rsidRPr="006C29D7">
        <w:rPr>
          <w:rFonts w:ascii="Times New Roman" w:eastAsia="Times New Roman" w:hAnsi="Times New Roman"/>
          <w:sz w:val="24"/>
          <w:szCs w:val="24"/>
        </w:rPr>
        <w:t>тветствии с настоящим Договором, предоставлена исключительно для него и не может передаваться ни частично, ни полностью третьим лицам или использоваться каким-либо иным способом с участием третьих лиц без согласия Заказчика (кроме случаев, установленных за</w:t>
      </w:r>
      <w:r w:rsidRPr="006C29D7">
        <w:rPr>
          <w:rFonts w:ascii="Times New Roman" w:eastAsia="Times New Roman" w:hAnsi="Times New Roman"/>
          <w:sz w:val="24"/>
          <w:szCs w:val="24"/>
        </w:rPr>
        <w:t>конодательством РФ).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4.3. Изложенные условия по конфиденциальности действуют в течение срока действия настоящего Договора и в течение _______ лет после окончания срока его действия.</w:t>
      </w:r>
    </w:p>
    <w:p w:rsidR="00000000" w:rsidRPr="006C29D7" w:rsidRDefault="00917DEE" w:rsidP="00C718E9">
      <w:pPr>
        <w:spacing w:before="450" w:after="150"/>
        <w:jc w:val="center"/>
        <w:outlineLvl w:val="5"/>
        <w:divId w:val="104689844"/>
        <w:rPr>
          <w:rFonts w:ascii="Times New Roman" w:eastAsia="Times New Roman" w:hAnsi="Times New Roman"/>
          <w:caps/>
          <w:sz w:val="24"/>
          <w:szCs w:val="24"/>
        </w:rPr>
      </w:pPr>
      <w:r w:rsidRPr="006C29D7">
        <w:rPr>
          <w:rFonts w:ascii="Times New Roman" w:eastAsia="Times New Roman" w:hAnsi="Times New Roman"/>
          <w:caps/>
          <w:sz w:val="24"/>
          <w:szCs w:val="24"/>
        </w:rPr>
        <w:t>5. ОТВЕТСТВЕННОСТЬ СТОРОН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5.1. В случае задержки представления первичных д</w:t>
      </w:r>
      <w:r w:rsidRPr="006C29D7">
        <w:rPr>
          <w:rFonts w:ascii="Times New Roman" w:eastAsia="Times New Roman" w:hAnsi="Times New Roman"/>
          <w:sz w:val="24"/>
          <w:szCs w:val="24"/>
        </w:rPr>
        <w:t>окументов Исполнителю более чем на _______ рабочих дней после даты, утвержденной Графиком предоставления документов Исполнителю (Приложение №1), стоимость бухгалтерского обслуживания за текущий месяц увеличивается на _______%. При увеличении срока задержки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первичных документов до _______ рабочих дней Исполнитель не несет ответственности за возможные убытки Заказчика, связанные с неправильным расчетом налогооблагаемой базы для исчисления налогов и сборов, подлежащих уплате в бюджет по законодательству РФ.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5.</w:t>
      </w:r>
      <w:r w:rsidRPr="006C29D7">
        <w:rPr>
          <w:rFonts w:ascii="Times New Roman" w:eastAsia="Times New Roman" w:hAnsi="Times New Roman"/>
          <w:sz w:val="24"/>
          <w:szCs w:val="24"/>
        </w:rPr>
        <w:t>2. Если задержка представления первичных документов произошла более чем на _______ рабочих дней по хозяйственным операциям, совершенным в последней декаде последнего месяца отчетного периода (квартала), то Исполнитель не несет ответственности за последстви</w:t>
      </w:r>
      <w:r w:rsidRPr="006C29D7">
        <w:rPr>
          <w:rFonts w:ascii="Times New Roman" w:eastAsia="Times New Roman" w:hAnsi="Times New Roman"/>
          <w:sz w:val="24"/>
          <w:szCs w:val="24"/>
        </w:rPr>
        <w:t>я, связанные с предоставлением и содержанием отчетности соответствующего отчетного периода.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5.3. В случае предъявления Заказчику со стороны государственных контролирующих органов требований о взыскании (доначислении) налогов (сборов), пени, штрафов либо пр</w:t>
      </w:r>
      <w:r w:rsidRPr="006C29D7">
        <w:rPr>
          <w:rFonts w:ascii="Times New Roman" w:eastAsia="Times New Roman" w:hAnsi="Times New Roman"/>
          <w:sz w:val="24"/>
          <w:szCs w:val="24"/>
        </w:rPr>
        <w:t>ивлечения Заказчика к ответственности в связи с содержанием отчетности, составленной или предоставленной Исполнителем, Заказчик обязан обратиться в Арбитражный суд и при необходимости обжаловать решения суда в апелляционной и кассационной инстанциях. При н</w:t>
      </w:r>
      <w:r w:rsidRPr="006C29D7">
        <w:rPr>
          <w:rFonts w:ascii="Times New Roman" w:eastAsia="Times New Roman" w:hAnsi="Times New Roman"/>
          <w:sz w:val="24"/>
          <w:szCs w:val="24"/>
        </w:rPr>
        <w:t>есоблюдении требований указанного пункта Исполнитель не несет ответственности по возмещению убытков Заказчика, вызванных уплатой указанных налогов (сборам), пени и штрафов. Судебные расходы несет Заказчик. Исполнитель несет ответственность перед Заказчиком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в форме компенсации убытков в размере уплаченных Заказчиком (или фактически взысканных) сумм пени и штрафов, законность начисления (взыскания) которых подтверждается постановлением кассационной инстанции суда, а также в размере уплаченных сумм государстве</w:t>
      </w:r>
      <w:r w:rsidRPr="006C29D7">
        <w:rPr>
          <w:rFonts w:ascii="Times New Roman" w:eastAsia="Times New Roman" w:hAnsi="Times New Roman"/>
          <w:sz w:val="24"/>
          <w:szCs w:val="24"/>
        </w:rPr>
        <w:t>нных пошлин на ведение соответствующих судебных дел.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5.4. Предел ответственности Исполнителя по настоящему Договору составляет пятикратный размер оплаты услуг за месяц, указанный в п.3.1 настоящего Договора. По согласованию сторон предел ответственности Ис</w:t>
      </w:r>
      <w:r w:rsidRPr="006C29D7">
        <w:rPr>
          <w:rFonts w:ascii="Times New Roman" w:eastAsia="Times New Roman" w:hAnsi="Times New Roman"/>
          <w:sz w:val="24"/>
          <w:szCs w:val="24"/>
        </w:rPr>
        <w:t>полнителя может быть изменен.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lastRenderedPageBreak/>
        <w:t>5.5. В случае если убытки Заказчика вызваны его требованиями, касающимися ведения бухгалтерской и налоговой отчетности и ее предоставления, с которыми Исполнитель не был согласен, Исполнитель не несет ответственности по убытка</w:t>
      </w:r>
      <w:r w:rsidRPr="006C29D7">
        <w:rPr>
          <w:rFonts w:ascii="Times New Roman" w:eastAsia="Times New Roman" w:hAnsi="Times New Roman"/>
          <w:sz w:val="24"/>
          <w:szCs w:val="24"/>
        </w:rPr>
        <w:t>м Заказчика.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5.6. В случае нарушения Заказчиком сроков оплаты услуг Исполнителя Заказчик уплачивает Исполнителю пени в размере _______% от неуплаченной суммы за каждый день просрочки платежа.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5.7. Бухгалтерские и налоговые первичные, сводные и отчетные док</w:t>
      </w:r>
      <w:r w:rsidRPr="006C29D7">
        <w:rPr>
          <w:rFonts w:ascii="Times New Roman" w:eastAsia="Times New Roman" w:hAnsi="Times New Roman"/>
          <w:sz w:val="24"/>
          <w:szCs w:val="24"/>
        </w:rPr>
        <w:t>ументы хранятся у Исполнителя. Исполнитель несет ответственность за их сохранность. В случае их утери или порчи Исполнитель обязан за свой счет и своими силами принять меры по их восстановлению. Дополнительным соглашением к Договору может быть установлено,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что Исполнитель обязан передать документы Заказчику по истечении определенного времени после сдачи годовой отчетности или другого периода времени. С момента передачи Заказчику ответственность за сохранность и восстановление документов несет Заказчик.</w:t>
      </w:r>
    </w:p>
    <w:p w:rsidR="00000000" w:rsidRPr="006C29D7" w:rsidRDefault="00917DEE" w:rsidP="00C718E9">
      <w:pPr>
        <w:spacing w:before="450" w:after="150"/>
        <w:jc w:val="center"/>
        <w:outlineLvl w:val="5"/>
        <w:divId w:val="104689844"/>
        <w:rPr>
          <w:rFonts w:ascii="Times New Roman" w:eastAsia="Times New Roman" w:hAnsi="Times New Roman"/>
          <w:caps/>
          <w:sz w:val="24"/>
          <w:szCs w:val="24"/>
        </w:rPr>
      </w:pPr>
      <w:r w:rsidRPr="006C29D7">
        <w:rPr>
          <w:rFonts w:ascii="Times New Roman" w:eastAsia="Times New Roman" w:hAnsi="Times New Roman"/>
          <w:caps/>
          <w:sz w:val="24"/>
          <w:szCs w:val="24"/>
        </w:rPr>
        <w:t>6. С</w:t>
      </w:r>
      <w:r w:rsidRPr="006C29D7">
        <w:rPr>
          <w:rFonts w:ascii="Times New Roman" w:eastAsia="Times New Roman" w:hAnsi="Times New Roman"/>
          <w:caps/>
          <w:sz w:val="24"/>
          <w:szCs w:val="24"/>
        </w:rPr>
        <w:t>РОК ДЕЙСТВИЯ, ОСНОВАНИЯ ИЗМЕНЕНИЯ И РАСТОРЖЕНИЯ ДОГОВОРА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 xml:space="preserve">6.1. Договор вступает в силу с момента его подписания Сторонами и действует до </w:t>
      </w:r>
      <w:r w:rsidRPr="006C29D7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6.2. Если за _______ календарных дней до окончания действия договора, указанного в п.6</w:t>
      </w:r>
      <w:r w:rsidRPr="006C29D7">
        <w:rPr>
          <w:rFonts w:ascii="Times New Roman" w:eastAsia="Times New Roman" w:hAnsi="Times New Roman"/>
          <w:sz w:val="24"/>
          <w:szCs w:val="24"/>
        </w:rPr>
        <w:t>.1, ни одна из сторон не заявит о желании прекратить его действие, то срок действия настоящего договора продлевается на один год.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6.3. По инициативе Заказчика Перечень оказываемых услуг по Договору может быть изменен с согласия Исполнителя путем заключения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дополнительного соглашения. О своем намерении изменить перечень оказываемых услуг и соответственно заключить дополнительное соглашение, Заказчик предупреждает Исполнителя письменно, не позднее _______ календарных дней до начала нового отчетного периода.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6.4. Договор может быть расторгнут по инициативе любой из Сторон с обязательным уведомлением противоположной Стороны в письменном виде, не позднее, чем за _______ календарных дней до момента его расторжения. При просрочке платежей по настоящему Договору бо</w:t>
      </w:r>
      <w:r w:rsidRPr="006C29D7">
        <w:rPr>
          <w:rFonts w:ascii="Times New Roman" w:eastAsia="Times New Roman" w:hAnsi="Times New Roman"/>
          <w:sz w:val="24"/>
          <w:szCs w:val="24"/>
        </w:rPr>
        <w:t>лее _______ календарных дней Исполнитель имеет право в одностороннем порядке расторгнуть настоящий Договор с письменным уведомлением Заказчика, предупредив об этом Заказчика за _______ дней.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6.5. По окончании Договора или при его расторжении Исполнитель об</w:t>
      </w:r>
      <w:r w:rsidRPr="006C29D7">
        <w:rPr>
          <w:rFonts w:ascii="Times New Roman" w:eastAsia="Times New Roman" w:hAnsi="Times New Roman"/>
          <w:sz w:val="24"/>
          <w:szCs w:val="24"/>
        </w:rPr>
        <w:t>язан вернуть Заказчику, а Заказчик обязан принять от Исполнителя в течение _______ рабочих дней с момента окончания срока действия Договора либо с момента расторжении Договора документы, в виде, пригодном для самостоятельного продолжения ведения бухгалтерс</w:t>
      </w:r>
      <w:r w:rsidRPr="006C29D7">
        <w:rPr>
          <w:rFonts w:ascii="Times New Roman" w:eastAsia="Times New Roman" w:hAnsi="Times New Roman"/>
          <w:sz w:val="24"/>
          <w:szCs w:val="24"/>
        </w:rPr>
        <w:t>кого учета Заказчиком.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6.6. Окончание срока действия настоящего Договора не освобождает Стороны от ответственности за ненадлежащее исполнение обязательств, принятых на себя в период действия Договора.</w:t>
      </w:r>
    </w:p>
    <w:p w:rsidR="00000000" w:rsidRPr="006C29D7" w:rsidRDefault="00917DEE" w:rsidP="00C718E9">
      <w:pPr>
        <w:spacing w:before="450" w:after="150"/>
        <w:jc w:val="center"/>
        <w:outlineLvl w:val="5"/>
        <w:divId w:val="104689844"/>
        <w:rPr>
          <w:rFonts w:ascii="Times New Roman" w:eastAsia="Times New Roman" w:hAnsi="Times New Roman"/>
          <w:caps/>
          <w:sz w:val="24"/>
          <w:szCs w:val="24"/>
        </w:rPr>
      </w:pPr>
      <w:r w:rsidRPr="006C29D7">
        <w:rPr>
          <w:rFonts w:ascii="Times New Roman" w:eastAsia="Times New Roman" w:hAnsi="Times New Roman"/>
          <w:caps/>
          <w:sz w:val="24"/>
          <w:szCs w:val="24"/>
        </w:rPr>
        <w:t>7. ПРОЧИЕ УСЛОВИЯ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7.1. Договор составлен в двух экземпл</w:t>
      </w:r>
      <w:r w:rsidRPr="006C29D7">
        <w:rPr>
          <w:rFonts w:ascii="Times New Roman" w:eastAsia="Times New Roman" w:hAnsi="Times New Roman"/>
          <w:sz w:val="24"/>
          <w:szCs w:val="24"/>
        </w:rPr>
        <w:t>ярах, по одному экземпляру каждой из Сторон.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lastRenderedPageBreak/>
        <w:t>7.2. Любой спор, разногласие или претензия, возникающие или касающиеся настоящего Договора либо его нарушения, прекращения или недействительности, Стороны разрешают путем переговоров. В случае если Стороны не до</w:t>
      </w:r>
      <w:r w:rsidRPr="006C29D7">
        <w:rPr>
          <w:rFonts w:ascii="Times New Roman" w:eastAsia="Times New Roman" w:hAnsi="Times New Roman"/>
          <w:sz w:val="24"/>
          <w:szCs w:val="24"/>
        </w:rPr>
        <w:t>стигли взаимоприемлемого урегулирования спора, то спор подлежит окончательному разрешению в Арбитражном суде г. ____________________.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>7.3. Любые изменения и дополнения к настоящему Договору считаются действительными в случае совершения их в письменной форм</w:t>
      </w:r>
      <w:r w:rsidRPr="006C29D7">
        <w:rPr>
          <w:rFonts w:ascii="Times New Roman" w:eastAsia="Times New Roman" w:hAnsi="Times New Roman"/>
          <w:sz w:val="24"/>
          <w:szCs w:val="24"/>
        </w:rPr>
        <w:t>е и при подписании их лицами, уполномоченными на то Сторонами.</w:t>
      </w:r>
    </w:p>
    <w:p w:rsidR="00000000" w:rsidRPr="006C29D7" w:rsidRDefault="00917DEE" w:rsidP="00C718E9">
      <w:pPr>
        <w:spacing w:before="210" w:after="210"/>
        <w:ind w:firstLine="709"/>
        <w:divId w:val="104689844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sz w:val="24"/>
          <w:szCs w:val="24"/>
        </w:rPr>
        <w:t xml:space="preserve">7.4. Вся переписка Сторон, связанная с исполнением настоящего Договора, осуществляется по адресам и телефонами, указанным в разделе </w:t>
      </w:r>
      <w:r w:rsidR="00C718E9" w:rsidRPr="006C29D7">
        <w:rPr>
          <w:rFonts w:ascii="Times New Roman" w:eastAsia="Times New Roman" w:hAnsi="Times New Roman"/>
          <w:sz w:val="24"/>
          <w:szCs w:val="24"/>
        </w:rPr>
        <w:t>8</w:t>
      </w:r>
      <w:r w:rsidRPr="006C29D7">
        <w:rPr>
          <w:rFonts w:ascii="Times New Roman" w:eastAsia="Times New Roman" w:hAnsi="Times New Roman"/>
          <w:sz w:val="24"/>
          <w:szCs w:val="24"/>
        </w:rPr>
        <w:t>. В случае изменения каких-либо из указанных реквизитов Стор</w:t>
      </w:r>
      <w:r w:rsidRPr="006C29D7">
        <w:rPr>
          <w:rFonts w:ascii="Times New Roman" w:eastAsia="Times New Roman" w:hAnsi="Times New Roman"/>
          <w:sz w:val="24"/>
          <w:szCs w:val="24"/>
        </w:rPr>
        <w:t>оны обязаны заблаговременно уведомлять другую Сторону о соответствующих изменениях. В противном случае Сторона, не исполнившая (ненадлежащим образом исполнившая) данное обязательство, несет риск всех связанных с этим неблагоприятных последствий.</w:t>
      </w:r>
    </w:p>
    <w:p w:rsidR="00000000" w:rsidRPr="006C29D7" w:rsidRDefault="00917DEE" w:rsidP="00C718E9">
      <w:pPr>
        <w:spacing w:before="450" w:after="150"/>
        <w:jc w:val="center"/>
        <w:outlineLvl w:val="5"/>
        <w:divId w:val="104689844"/>
        <w:rPr>
          <w:rFonts w:ascii="Times New Roman" w:eastAsia="Times New Roman" w:hAnsi="Times New Roman"/>
          <w:caps/>
          <w:sz w:val="24"/>
          <w:szCs w:val="24"/>
        </w:rPr>
      </w:pPr>
      <w:r w:rsidRPr="006C29D7">
        <w:rPr>
          <w:rFonts w:ascii="Times New Roman" w:eastAsia="Times New Roman" w:hAnsi="Times New Roman"/>
          <w:caps/>
          <w:sz w:val="24"/>
          <w:szCs w:val="24"/>
        </w:rPr>
        <w:t>8. ЮРИДИЧЕ</w:t>
      </w:r>
      <w:r w:rsidRPr="006C29D7">
        <w:rPr>
          <w:rFonts w:ascii="Times New Roman" w:eastAsia="Times New Roman" w:hAnsi="Times New Roman"/>
          <w:caps/>
          <w:sz w:val="24"/>
          <w:szCs w:val="24"/>
        </w:rPr>
        <w:t>СКИЕ АДРЕСА И БАНКОВСКИЕ РЕКВИЗИТЫ СТОРОН</w:t>
      </w:r>
    </w:p>
    <w:p w:rsidR="00000000" w:rsidRPr="006C29D7" w:rsidRDefault="00917DEE" w:rsidP="00C718E9">
      <w:pPr>
        <w:divId w:val="1161657208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bCs/>
          <w:sz w:val="24"/>
          <w:szCs w:val="24"/>
        </w:rPr>
        <w:t>Заказчик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6C29D7" w:rsidRDefault="00917DEE" w:rsidP="00C718E9">
      <w:pPr>
        <w:numPr>
          <w:ilvl w:val="0"/>
          <w:numId w:val="1"/>
        </w:numPr>
        <w:spacing w:before="100" w:beforeAutospacing="1" w:after="100" w:afterAutospacing="1"/>
        <w:divId w:val="1161657208"/>
        <w:rPr>
          <w:rFonts w:ascii="Times New Roman" w:eastAsia="Times New Roman" w:hAnsi="Times New Roman"/>
          <w:sz w:val="24"/>
          <w:szCs w:val="24"/>
        </w:rPr>
      </w:pPr>
      <w:r w:rsidRPr="006C29D7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6C29D7" w:rsidRDefault="00917DEE" w:rsidP="00C718E9">
      <w:pPr>
        <w:numPr>
          <w:ilvl w:val="0"/>
          <w:numId w:val="1"/>
        </w:numPr>
        <w:spacing w:before="100" w:beforeAutospacing="1" w:after="100" w:afterAutospacing="1"/>
        <w:divId w:val="1161657208"/>
        <w:rPr>
          <w:rFonts w:ascii="Times New Roman" w:eastAsia="Times New Roman" w:hAnsi="Times New Roman"/>
          <w:sz w:val="24"/>
          <w:szCs w:val="24"/>
        </w:rPr>
      </w:pPr>
      <w:r w:rsidRPr="006C29D7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6C29D7" w:rsidRDefault="00917DEE" w:rsidP="00C718E9">
      <w:pPr>
        <w:numPr>
          <w:ilvl w:val="0"/>
          <w:numId w:val="1"/>
        </w:numPr>
        <w:spacing w:before="100" w:beforeAutospacing="1" w:after="100" w:afterAutospacing="1"/>
        <w:divId w:val="1161657208"/>
        <w:rPr>
          <w:rFonts w:ascii="Times New Roman" w:eastAsia="Times New Roman" w:hAnsi="Times New Roman"/>
          <w:sz w:val="24"/>
          <w:szCs w:val="24"/>
        </w:rPr>
      </w:pPr>
      <w:r w:rsidRPr="006C29D7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6C29D7" w:rsidRDefault="00917DEE" w:rsidP="00C718E9">
      <w:pPr>
        <w:numPr>
          <w:ilvl w:val="0"/>
          <w:numId w:val="1"/>
        </w:numPr>
        <w:spacing w:before="100" w:beforeAutospacing="1" w:after="100" w:afterAutospacing="1"/>
        <w:divId w:val="1161657208"/>
        <w:rPr>
          <w:rFonts w:ascii="Times New Roman" w:eastAsia="Times New Roman" w:hAnsi="Times New Roman"/>
          <w:sz w:val="24"/>
          <w:szCs w:val="24"/>
        </w:rPr>
      </w:pPr>
      <w:r w:rsidRPr="006C29D7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6C29D7" w:rsidRDefault="00917DEE" w:rsidP="00C718E9">
      <w:pPr>
        <w:numPr>
          <w:ilvl w:val="0"/>
          <w:numId w:val="1"/>
        </w:numPr>
        <w:spacing w:before="100" w:beforeAutospacing="1" w:after="100" w:afterAutospacing="1"/>
        <w:divId w:val="1161657208"/>
        <w:rPr>
          <w:rFonts w:ascii="Times New Roman" w:eastAsia="Times New Roman" w:hAnsi="Times New Roman"/>
          <w:sz w:val="24"/>
          <w:szCs w:val="24"/>
        </w:rPr>
      </w:pPr>
      <w:r w:rsidRPr="006C29D7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29D7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6C29D7" w:rsidRDefault="00917DEE" w:rsidP="00C718E9">
      <w:pPr>
        <w:numPr>
          <w:ilvl w:val="0"/>
          <w:numId w:val="1"/>
        </w:numPr>
        <w:spacing w:before="100" w:beforeAutospacing="1" w:after="100" w:afterAutospacing="1"/>
        <w:divId w:val="1161657208"/>
        <w:rPr>
          <w:rFonts w:ascii="Times New Roman" w:eastAsia="Times New Roman" w:hAnsi="Times New Roman"/>
          <w:sz w:val="24"/>
          <w:szCs w:val="24"/>
        </w:rPr>
      </w:pPr>
      <w:r w:rsidRPr="006C29D7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6C29D7" w:rsidRDefault="00917DEE" w:rsidP="00C718E9">
      <w:pPr>
        <w:numPr>
          <w:ilvl w:val="0"/>
          <w:numId w:val="1"/>
        </w:numPr>
        <w:spacing w:before="100" w:beforeAutospacing="1" w:after="100" w:afterAutospacing="1"/>
        <w:divId w:val="1161657208"/>
        <w:rPr>
          <w:rFonts w:ascii="Times New Roman" w:eastAsia="Times New Roman" w:hAnsi="Times New Roman"/>
          <w:sz w:val="24"/>
          <w:szCs w:val="24"/>
        </w:rPr>
      </w:pPr>
      <w:r w:rsidRPr="006C29D7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6C29D7" w:rsidRDefault="00917DEE" w:rsidP="00C718E9">
      <w:pPr>
        <w:numPr>
          <w:ilvl w:val="0"/>
          <w:numId w:val="1"/>
        </w:numPr>
        <w:spacing w:before="100" w:beforeAutospacing="1" w:after="100" w:afterAutospacing="1"/>
        <w:divId w:val="1161657208"/>
        <w:rPr>
          <w:rFonts w:ascii="Times New Roman" w:eastAsia="Times New Roman" w:hAnsi="Times New Roman"/>
          <w:sz w:val="24"/>
          <w:szCs w:val="24"/>
        </w:rPr>
      </w:pPr>
      <w:r w:rsidRPr="006C29D7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6C29D7" w:rsidRDefault="00917DEE" w:rsidP="00C718E9">
      <w:pPr>
        <w:spacing w:before="300" w:after="100" w:afterAutospacing="1"/>
        <w:ind w:left="360"/>
        <w:divId w:val="1161657208"/>
        <w:rPr>
          <w:rFonts w:ascii="Times New Roman" w:eastAsia="Times New Roman" w:hAnsi="Times New Roman"/>
          <w:sz w:val="24"/>
          <w:szCs w:val="24"/>
        </w:rPr>
      </w:pPr>
      <w:r w:rsidRPr="006C29D7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6C29D7" w:rsidRDefault="00917DEE" w:rsidP="00C718E9">
      <w:pPr>
        <w:divId w:val="1106510523"/>
        <w:rPr>
          <w:rFonts w:ascii="Times New Roman" w:eastAsia="Times New Roman" w:hAnsi="Times New Roman"/>
          <w:sz w:val="24"/>
          <w:szCs w:val="24"/>
        </w:rPr>
      </w:pPr>
      <w:r w:rsidRPr="006C29D7">
        <w:rPr>
          <w:rFonts w:ascii="Times New Roman" w:eastAsia="Times New Roman" w:hAnsi="Times New Roman"/>
          <w:bCs/>
          <w:sz w:val="24"/>
          <w:szCs w:val="24"/>
        </w:rPr>
        <w:t>Исполнитель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C29D7" w:rsidRPr="006C29D7" w:rsidRDefault="006C29D7" w:rsidP="006C29D7">
      <w:pPr>
        <w:pStyle w:val="1"/>
        <w:numPr>
          <w:ilvl w:val="0"/>
          <w:numId w:val="7"/>
        </w:numPr>
        <w:spacing w:before="0" w:after="0"/>
        <w:ind w:firstLine="66"/>
        <w:jc w:val="both"/>
        <w:divId w:val="1106510523"/>
        <w:rPr>
          <w:sz w:val="24"/>
          <w:szCs w:val="24"/>
        </w:rPr>
      </w:pPr>
      <w:r w:rsidRPr="006C29D7">
        <w:rPr>
          <w:rStyle w:val="fill"/>
          <w:b w:val="0"/>
          <w:i w:val="0"/>
          <w:color w:val="auto"/>
          <w:sz w:val="24"/>
          <w:szCs w:val="24"/>
        </w:rPr>
        <w:t>ФИО</w:t>
      </w:r>
      <w:r>
        <w:rPr>
          <w:rStyle w:val="fill"/>
          <w:b w:val="0"/>
          <w:i w:val="0"/>
          <w:color w:val="auto"/>
          <w:sz w:val="24"/>
          <w:szCs w:val="24"/>
        </w:rPr>
        <w:t xml:space="preserve"> __________________________________</w:t>
      </w:r>
    </w:p>
    <w:p w:rsidR="006C29D7" w:rsidRPr="006C29D7" w:rsidRDefault="006C29D7" w:rsidP="006C29D7">
      <w:pPr>
        <w:pStyle w:val="1"/>
        <w:numPr>
          <w:ilvl w:val="0"/>
          <w:numId w:val="7"/>
        </w:numPr>
        <w:spacing w:before="0" w:after="0"/>
        <w:ind w:firstLine="66"/>
        <w:jc w:val="both"/>
        <w:divId w:val="1106510523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6C29D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Паспорт серии: 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_________________________</w:t>
      </w:r>
    </w:p>
    <w:p w:rsidR="006C29D7" w:rsidRPr="006C29D7" w:rsidRDefault="006C29D7" w:rsidP="006C29D7">
      <w:pPr>
        <w:pStyle w:val="1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6"/>
        <w:jc w:val="both"/>
        <w:divId w:val="1106510523"/>
        <w:rPr>
          <w:sz w:val="24"/>
          <w:szCs w:val="24"/>
        </w:rPr>
      </w:pPr>
      <w:r w:rsidRPr="006C29D7">
        <w:rPr>
          <w:sz w:val="24"/>
          <w:szCs w:val="24"/>
        </w:rPr>
        <w:t xml:space="preserve">Выдан: </w:t>
      </w:r>
      <w:r>
        <w:rPr>
          <w:sz w:val="24"/>
          <w:szCs w:val="24"/>
        </w:rPr>
        <w:t>________________________________</w:t>
      </w:r>
    </w:p>
    <w:p w:rsidR="006C29D7" w:rsidRPr="006C29D7" w:rsidRDefault="006C29D7" w:rsidP="006C29D7">
      <w:pPr>
        <w:pStyle w:val="1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6"/>
        <w:jc w:val="both"/>
        <w:divId w:val="1106510523"/>
        <w:rPr>
          <w:sz w:val="24"/>
          <w:szCs w:val="24"/>
        </w:rPr>
      </w:pPr>
      <w:r w:rsidRPr="006C29D7">
        <w:rPr>
          <w:sz w:val="24"/>
          <w:szCs w:val="24"/>
        </w:rPr>
        <w:t>Адрес места регистрации: </w:t>
      </w:r>
      <w:r>
        <w:rPr>
          <w:sz w:val="24"/>
          <w:szCs w:val="24"/>
        </w:rPr>
        <w:t>________________</w:t>
      </w:r>
    </w:p>
    <w:p w:rsidR="006C29D7" w:rsidRPr="006C29D7" w:rsidRDefault="006C29D7" w:rsidP="006C29D7">
      <w:pPr>
        <w:pStyle w:val="1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6"/>
        <w:jc w:val="both"/>
        <w:divId w:val="1106510523"/>
        <w:rPr>
          <w:bCs/>
          <w:sz w:val="24"/>
          <w:szCs w:val="24"/>
        </w:rPr>
      </w:pPr>
      <w:r w:rsidRPr="006C29D7">
        <w:rPr>
          <w:bCs/>
          <w:sz w:val="24"/>
          <w:szCs w:val="24"/>
        </w:rPr>
        <w:t>Банковские реквизиты</w:t>
      </w:r>
      <w:r>
        <w:rPr>
          <w:bCs/>
          <w:sz w:val="24"/>
          <w:szCs w:val="24"/>
        </w:rPr>
        <w:t xml:space="preserve"> ___________________</w:t>
      </w:r>
    </w:p>
    <w:p w:rsidR="006C29D7" w:rsidRPr="006C29D7" w:rsidRDefault="006C29D7" w:rsidP="006C29D7">
      <w:pPr>
        <w:pStyle w:val="1"/>
        <w:numPr>
          <w:ilvl w:val="0"/>
          <w:numId w:val="7"/>
        </w:numPr>
        <w:spacing w:before="0" w:after="0"/>
        <w:ind w:firstLine="66"/>
        <w:divId w:val="1106510523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6C29D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Email: 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_________________________________</w:t>
      </w:r>
      <w:hyperlink r:id="rId8" w:history="1"/>
    </w:p>
    <w:p w:rsidR="006C29D7" w:rsidRPr="006C29D7" w:rsidRDefault="006C29D7" w:rsidP="006C29D7">
      <w:pPr>
        <w:pStyle w:val="1"/>
        <w:numPr>
          <w:ilvl w:val="0"/>
          <w:numId w:val="7"/>
        </w:numPr>
        <w:spacing w:before="0" w:after="0"/>
        <w:ind w:firstLine="66"/>
        <w:divId w:val="1106510523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6C29D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Телефон: 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_______________________________</w:t>
      </w:r>
    </w:p>
    <w:p w:rsidR="00917DEE" w:rsidRPr="006C29D7" w:rsidRDefault="00917DEE" w:rsidP="00C718E9">
      <w:pPr>
        <w:spacing w:before="300" w:after="100" w:afterAutospacing="1"/>
        <w:ind w:left="360"/>
        <w:divId w:val="1106510523"/>
        <w:rPr>
          <w:rFonts w:ascii="Times New Roman" w:eastAsia="Times New Roman" w:hAnsi="Times New Roman"/>
          <w:sz w:val="24"/>
          <w:szCs w:val="24"/>
        </w:rPr>
      </w:pPr>
      <w:r w:rsidRPr="006C29D7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6C29D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917DEE" w:rsidRPr="006C29D7" w:rsidSect="00C718E9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EE" w:rsidRDefault="00917DEE" w:rsidP="006C29D7">
      <w:r>
        <w:separator/>
      </w:r>
    </w:p>
  </w:endnote>
  <w:endnote w:type="continuationSeparator" w:id="0">
    <w:p w:rsidR="00917DEE" w:rsidRDefault="00917DEE" w:rsidP="006C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D7" w:rsidRDefault="006C29D7" w:rsidP="006C29D7">
    <w:pPr>
      <w:pStyle w:val="aa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EE" w:rsidRDefault="00917DEE" w:rsidP="006C29D7">
      <w:r>
        <w:separator/>
      </w:r>
    </w:p>
  </w:footnote>
  <w:footnote w:type="continuationSeparator" w:id="0">
    <w:p w:rsidR="00917DEE" w:rsidRDefault="00917DEE" w:rsidP="006C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D7" w:rsidRDefault="006C29D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D2387">
      <w:rPr>
        <w:noProof/>
      </w:rPr>
      <w:t>1</w:t>
    </w:r>
    <w:r>
      <w:fldChar w:fldCharType="end"/>
    </w:r>
  </w:p>
  <w:p w:rsidR="006C29D7" w:rsidRDefault="006C29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D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EC0B01"/>
    <w:multiLevelType w:val="multilevel"/>
    <w:tmpl w:val="8E9ED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9570F2"/>
    <w:multiLevelType w:val="multilevel"/>
    <w:tmpl w:val="80CE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6E2599"/>
    <w:multiLevelType w:val="multilevel"/>
    <w:tmpl w:val="8E9ED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E6135A"/>
    <w:multiLevelType w:val="multilevel"/>
    <w:tmpl w:val="4088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E851D5"/>
    <w:multiLevelType w:val="multilevel"/>
    <w:tmpl w:val="535A3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2508"/>
    <w:multiLevelType w:val="multilevel"/>
    <w:tmpl w:val="8E9ED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E9"/>
    <w:rsid w:val="002D2387"/>
    <w:rsid w:val="006C29D7"/>
    <w:rsid w:val="00917DEE"/>
    <w:rsid w:val="00C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C718E9"/>
    <w:rPr>
      <w:rFonts w:ascii="Verdana" w:eastAsia="Verdana" w:hAnsi="Verdana"/>
      <w:sz w:val="15"/>
      <w:szCs w:val="16"/>
    </w:rPr>
  </w:style>
  <w:style w:type="character" w:customStyle="1" w:styleId="fill">
    <w:name w:val="fill"/>
    <w:qFormat/>
    <w:rsid w:val="00C718E9"/>
    <w:rPr>
      <w:b/>
      <w:bCs/>
      <w:i/>
      <w:iCs/>
      <w:color w:val="FF0000"/>
    </w:rPr>
  </w:style>
  <w:style w:type="paragraph" w:customStyle="1" w:styleId="1">
    <w:name w:val="Обычный (веб)1"/>
    <w:basedOn w:val="a"/>
    <w:qFormat/>
    <w:rsid w:val="00C718E9"/>
    <w:pPr>
      <w:spacing w:before="280" w:after="280"/>
    </w:pPr>
    <w:rPr>
      <w:rFonts w:ascii="Times New Roman" w:eastAsia="Times New Roman" w:hAnsi="Times New Roman"/>
      <w:sz w:val="22"/>
      <w:szCs w:val="22"/>
      <w:lang w:eastAsia="zh-CN"/>
    </w:rPr>
  </w:style>
  <w:style w:type="character" w:styleId="a7">
    <w:name w:val="Emphasis"/>
    <w:uiPriority w:val="20"/>
    <w:qFormat/>
    <w:rsid w:val="00C718E9"/>
    <w:rPr>
      <w:i/>
      <w:iCs/>
    </w:rPr>
  </w:style>
  <w:style w:type="paragraph" w:styleId="a8">
    <w:name w:val="header"/>
    <w:basedOn w:val="a"/>
    <w:link w:val="a9"/>
    <w:uiPriority w:val="99"/>
    <w:unhideWhenUsed/>
    <w:rsid w:val="006C29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C29D7"/>
    <w:rPr>
      <w:rFonts w:ascii="Verdana" w:eastAsia="Verdana" w:hAnsi="Verdana"/>
      <w:sz w:val="15"/>
      <w:szCs w:val="16"/>
    </w:rPr>
  </w:style>
  <w:style w:type="paragraph" w:styleId="aa">
    <w:name w:val="footer"/>
    <w:basedOn w:val="a"/>
    <w:link w:val="ab"/>
    <w:uiPriority w:val="99"/>
    <w:unhideWhenUsed/>
    <w:rsid w:val="006C29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29D7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C718E9"/>
    <w:rPr>
      <w:rFonts w:ascii="Verdana" w:eastAsia="Verdana" w:hAnsi="Verdana"/>
      <w:sz w:val="15"/>
      <w:szCs w:val="16"/>
    </w:rPr>
  </w:style>
  <w:style w:type="character" w:customStyle="1" w:styleId="fill">
    <w:name w:val="fill"/>
    <w:qFormat/>
    <w:rsid w:val="00C718E9"/>
    <w:rPr>
      <w:b/>
      <w:bCs/>
      <w:i/>
      <w:iCs/>
      <w:color w:val="FF0000"/>
    </w:rPr>
  </w:style>
  <w:style w:type="paragraph" w:customStyle="1" w:styleId="1">
    <w:name w:val="Обычный (веб)1"/>
    <w:basedOn w:val="a"/>
    <w:qFormat/>
    <w:rsid w:val="00C718E9"/>
    <w:pPr>
      <w:spacing w:before="280" w:after="280"/>
    </w:pPr>
    <w:rPr>
      <w:rFonts w:ascii="Times New Roman" w:eastAsia="Times New Roman" w:hAnsi="Times New Roman"/>
      <w:sz w:val="22"/>
      <w:szCs w:val="22"/>
      <w:lang w:eastAsia="zh-CN"/>
    </w:rPr>
  </w:style>
  <w:style w:type="character" w:styleId="a7">
    <w:name w:val="Emphasis"/>
    <w:uiPriority w:val="20"/>
    <w:qFormat/>
    <w:rsid w:val="00C718E9"/>
    <w:rPr>
      <w:i/>
      <w:iCs/>
    </w:rPr>
  </w:style>
  <w:style w:type="paragraph" w:styleId="a8">
    <w:name w:val="header"/>
    <w:basedOn w:val="a"/>
    <w:link w:val="a9"/>
    <w:uiPriority w:val="99"/>
    <w:unhideWhenUsed/>
    <w:rsid w:val="006C29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C29D7"/>
    <w:rPr>
      <w:rFonts w:ascii="Verdana" w:eastAsia="Verdana" w:hAnsi="Verdana"/>
      <w:sz w:val="15"/>
      <w:szCs w:val="16"/>
    </w:rPr>
  </w:style>
  <w:style w:type="paragraph" w:styleId="aa">
    <w:name w:val="footer"/>
    <w:basedOn w:val="a"/>
    <w:link w:val="ab"/>
    <w:uiPriority w:val="99"/>
    <w:unhideWhenUsed/>
    <w:rsid w:val="006C29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29D7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565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1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@idodo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оказания бухгалтерских услуг</vt:lpstr>
    </vt:vector>
  </TitlesOfParts>
  <Company>SPecialiST RePack</Company>
  <LinksUpToDate>false</LinksUpToDate>
  <CharactersWithSpaces>15707</CharactersWithSpaces>
  <SharedDoc>false</SharedDoc>
  <HLinks>
    <vt:vector size="18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mailto:yana@idodoc.ru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оказания бухгалтерских услуг</dc:title>
  <dc:creator>User</dc:creator>
  <cp:lastModifiedBy>User</cp:lastModifiedBy>
  <cp:revision>2</cp:revision>
  <dcterms:created xsi:type="dcterms:W3CDTF">2020-08-23T11:40:00Z</dcterms:created>
  <dcterms:modified xsi:type="dcterms:W3CDTF">2020-08-23T11:40:00Z</dcterms:modified>
</cp:coreProperties>
</file>