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D0" w:rsidRPr="00DB4E37" w:rsidRDefault="00DB4E37" w:rsidP="00DB4E37">
      <w:pPr>
        <w:spacing w:after="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E3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B4E37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"https://blankof.ru/dogovor/" </w:instrText>
      </w:r>
      <w:r w:rsidRPr="00DB4E37">
        <w:rPr>
          <w:rFonts w:ascii="Times New Roman" w:hAnsi="Times New Roman" w:cs="Times New Roman"/>
          <w:b/>
          <w:sz w:val="24"/>
          <w:szCs w:val="24"/>
        </w:rPr>
      </w:r>
      <w:r w:rsidRPr="00DB4E3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6C241C" w:rsidRPr="00DB4E37"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  <w:t>ДОГОВОР</w:t>
      </w:r>
      <w:r w:rsidRPr="00DB4E37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6C241C" w:rsidRPr="00DB4E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1"/>
      </w:tblGrid>
      <w:tr w:rsidR="00DB4E37" w:rsidRPr="00DB4E37" w:rsidTr="00DB4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B24D0" w:rsidRPr="00DB4E37" w:rsidRDefault="006C241C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. _______________</w:t>
            </w:r>
          </w:p>
        </w:tc>
        <w:tc>
          <w:tcPr>
            <w:tcW w:w="46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B24D0" w:rsidRPr="00DB4E37" w:rsidRDefault="006C241C" w:rsidP="00DB4E37">
            <w:pPr>
              <w:spacing w:after="0" w:line="3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4E37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______________ </w:t>
            </w:r>
            <w:r w:rsidR="00DB4E3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B4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B4E37" w:rsidRDefault="00DB4E37">
      <w:pPr>
        <w:rPr>
          <w:rFonts w:ascii="Times New Roman" w:hAnsi="Times New Roman" w:cs="Times New Roman"/>
          <w:sz w:val="24"/>
          <w:szCs w:val="24"/>
        </w:rPr>
      </w:pPr>
    </w:p>
    <w:p w:rsidR="008B24D0" w:rsidRPr="00DB4E37" w:rsidRDefault="006C241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B4E37">
        <w:rPr>
          <w:rFonts w:ascii="Times New Roman" w:hAnsi="Times New Roman" w:cs="Times New Roman"/>
          <w:sz w:val="24"/>
          <w:szCs w:val="24"/>
        </w:rPr>
        <w:t>_____________</w:t>
      </w:r>
      <w:r w:rsidR="00DB4E37" w:rsidRPr="00DB4E37">
        <w:rPr>
          <w:rFonts w:ascii="Times New Roman" w:hAnsi="Times New Roman" w:cs="Times New Roman"/>
          <w:sz w:val="24"/>
          <w:szCs w:val="24"/>
        </w:rPr>
        <w:t>__________________</w:t>
      </w:r>
      <w:r w:rsidRPr="00DB4E37">
        <w:rPr>
          <w:rFonts w:ascii="Times New Roman" w:hAnsi="Times New Roman" w:cs="Times New Roman"/>
          <w:sz w:val="24"/>
          <w:szCs w:val="24"/>
        </w:rPr>
        <w:t>___ в лице _____________</w:t>
      </w:r>
      <w:r w:rsidR="00DB4E37" w:rsidRPr="00DB4E37">
        <w:rPr>
          <w:rFonts w:ascii="Times New Roman" w:hAnsi="Times New Roman" w:cs="Times New Roman"/>
          <w:sz w:val="24"/>
          <w:szCs w:val="24"/>
        </w:rPr>
        <w:t>__________________</w:t>
      </w:r>
      <w:r w:rsidRPr="00DB4E37">
        <w:rPr>
          <w:rFonts w:ascii="Times New Roman" w:hAnsi="Times New Roman" w:cs="Times New Roman"/>
          <w:sz w:val="24"/>
          <w:szCs w:val="24"/>
        </w:rPr>
        <w:t>___, действующего на основании ________________________________</w:t>
      </w:r>
      <w:r w:rsidR="00DB4E37" w:rsidRPr="00DB4E37">
        <w:rPr>
          <w:rFonts w:ascii="Times New Roman" w:hAnsi="Times New Roman" w:cs="Times New Roman"/>
          <w:sz w:val="24"/>
          <w:szCs w:val="24"/>
        </w:rPr>
        <w:t>__</w:t>
      </w:r>
      <w:r w:rsidRPr="00DB4E37">
        <w:rPr>
          <w:rFonts w:ascii="Times New Roman" w:hAnsi="Times New Roman" w:cs="Times New Roman"/>
          <w:sz w:val="24"/>
          <w:szCs w:val="24"/>
        </w:rPr>
        <w:t>________________, именуемый в дальнейшем «</w:t>
      </w:r>
      <w:proofErr w:type="spellStart"/>
      <w:r w:rsidRPr="00DB4E37">
        <w:rPr>
          <w:rFonts w:ascii="Times New Roman" w:hAnsi="Times New Roman" w:cs="Times New Roman"/>
          <w:b/>
          <w:sz w:val="24"/>
          <w:szCs w:val="24"/>
        </w:rPr>
        <w:t>Турагент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>», с одной стороны, и гр. ________________</w:t>
      </w:r>
      <w:r w:rsidRPr="00DB4E37">
        <w:rPr>
          <w:rFonts w:ascii="Times New Roman" w:hAnsi="Times New Roman" w:cs="Times New Roman"/>
          <w:sz w:val="24"/>
          <w:szCs w:val="24"/>
        </w:rPr>
        <w:t xml:space="preserve">________________________________, паспорт: серия ________, № </w:t>
      </w:r>
      <w:bookmarkStart w:id="0" w:name="_GoBack"/>
      <w:bookmarkEnd w:id="0"/>
      <w:r w:rsidRPr="00DB4E37">
        <w:rPr>
          <w:rFonts w:ascii="Times New Roman" w:hAnsi="Times New Roman" w:cs="Times New Roman"/>
          <w:sz w:val="24"/>
          <w:szCs w:val="24"/>
        </w:rPr>
        <w:t>________, выданный ________________________, проживающий по адресу: ________________________________________________, именуемый в дальнейшем «</w:t>
      </w:r>
      <w:r w:rsidRPr="00DB4E37">
        <w:rPr>
          <w:rFonts w:ascii="Times New Roman" w:hAnsi="Times New Roman" w:cs="Times New Roman"/>
          <w:b/>
          <w:sz w:val="24"/>
          <w:szCs w:val="24"/>
        </w:rPr>
        <w:t>Турист</w:t>
      </w:r>
      <w:r w:rsidRPr="00DB4E37">
        <w:rPr>
          <w:rFonts w:ascii="Times New Roman" w:hAnsi="Times New Roman" w:cs="Times New Roman"/>
          <w:sz w:val="24"/>
          <w:szCs w:val="24"/>
        </w:rPr>
        <w:t>», с другой стороны, именуемые в дальнейшем «Ст</w:t>
      </w:r>
      <w:r w:rsidRPr="00DB4E37">
        <w:rPr>
          <w:rFonts w:ascii="Times New Roman" w:hAnsi="Times New Roman" w:cs="Times New Roman"/>
          <w:sz w:val="24"/>
          <w:szCs w:val="24"/>
        </w:rPr>
        <w:t>ороны», заключили настоящий договор, в дальнейшем «</w:t>
      </w:r>
      <w:r w:rsidRPr="00DB4E37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DB4E37">
        <w:rPr>
          <w:rFonts w:ascii="Times New Roman" w:hAnsi="Times New Roman" w:cs="Times New Roman"/>
          <w:sz w:val="24"/>
          <w:szCs w:val="24"/>
        </w:rPr>
        <w:t>», о нижеследующем:</w:t>
      </w:r>
      <w:proofErr w:type="gramEnd"/>
    </w:p>
    <w:p w:rsidR="008B24D0" w:rsidRPr="00DB4E37" w:rsidRDefault="006C241C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обязуется на условиях и в сроки, установленные настоящим Договором, реализовать Туристу туристский продукт (комплекс туристских услуг по перевоз</w:t>
      </w:r>
      <w:r w:rsidRPr="00DB4E37">
        <w:rPr>
          <w:rFonts w:ascii="Times New Roman" w:hAnsi="Times New Roman" w:cs="Times New Roman"/>
          <w:sz w:val="24"/>
          <w:szCs w:val="24"/>
        </w:rPr>
        <w:t>ке и размещению), а Турист принять и оплатить указанный туристский продукт. Конкретные характеристики туристского продукта (далее по тексту – тур), а именно: маршрут, стоимость, качество и количество услуг тура – указываются в настоящем Договоре (Приложени</w:t>
      </w:r>
      <w:r w:rsidRPr="00DB4E37">
        <w:rPr>
          <w:rFonts w:ascii="Times New Roman" w:hAnsi="Times New Roman" w:cs="Times New Roman"/>
          <w:sz w:val="24"/>
          <w:szCs w:val="24"/>
        </w:rPr>
        <w:t>е №1), а также подтверждаются туристским ваучером и выездными/въездными документами.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является агентом и действует по поручению туроператора «________________________» (далее по тексту – туроператор), детализированные данные которого, в том чи</w:t>
      </w:r>
      <w:r w:rsidRPr="00DB4E37">
        <w:rPr>
          <w:rFonts w:ascii="Times New Roman" w:hAnsi="Times New Roman" w:cs="Times New Roman"/>
          <w:sz w:val="24"/>
          <w:szCs w:val="24"/>
        </w:rPr>
        <w:t>сле: ________________________________________________.</w:t>
      </w:r>
    </w:p>
    <w:p w:rsidR="008B24D0" w:rsidRPr="00DB4E37" w:rsidRDefault="006C241C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b/>
          <w:sz w:val="24"/>
          <w:szCs w:val="24"/>
        </w:rPr>
        <w:t>2. ПОРЯДОК РЕАЛИЗАЦИИ ТУРА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2.1. Обязанность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по реализации Туристу тура, характеристики которого определены настоящим Договором, возникает после подтверждения у туроператора бронирования (заяв</w:t>
      </w:r>
      <w:r w:rsidRPr="00DB4E37">
        <w:rPr>
          <w:rFonts w:ascii="Times New Roman" w:hAnsi="Times New Roman" w:cs="Times New Roman"/>
          <w:sz w:val="24"/>
          <w:szCs w:val="24"/>
        </w:rPr>
        <w:t xml:space="preserve">ки) данного тура для Туриста. </w:t>
      </w:r>
      <w:proofErr w:type="gramStart"/>
      <w:r w:rsidRPr="00DB4E37">
        <w:rPr>
          <w:rFonts w:ascii="Times New Roman" w:hAnsi="Times New Roman" w:cs="Times New Roman"/>
          <w:sz w:val="24"/>
          <w:szCs w:val="24"/>
        </w:rPr>
        <w:t>До момента произведения туроператором указанных подтверждения бронирования (заявки) настоящий Договор является предварительным с отлагательным условием подтверждения бронирования тура заявки).</w:t>
      </w:r>
      <w:proofErr w:type="gramEnd"/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2.2. В случае изменения тура, вкл</w:t>
      </w:r>
      <w:r w:rsidRPr="00DB4E37">
        <w:rPr>
          <w:rFonts w:ascii="Times New Roman" w:hAnsi="Times New Roman" w:cs="Times New Roman"/>
          <w:sz w:val="24"/>
          <w:szCs w:val="24"/>
        </w:rPr>
        <w:t xml:space="preserve">ючая изменение дат вылета, типа размещения, отеля, по инициативе Туриста до момента подтверждения тура туроператором, Турист обязан возместить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Турагенту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фактически понесенные им расходы, но не менее</w:t>
      </w:r>
      <w:proofErr w:type="gramStart"/>
      <w:r w:rsidRPr="00DB4E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B4E37">
        <w:rPr>
          <w:rFonts w:ascii="Times New Roman" w:hAnsi="Times New Roman" w:cs="Times New Roman"/>
          <w:sz w:val="24"/>
          <w:szCs w:val="24"/>
        </w:rPr>
        <w:t xml:space="preserve"> чем ________% от стоимости тура.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2.3. При не подтверждении заявки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туроператором в течение ________ часов с момента подписания Сторонами настоящего Договора права и обязанности по реализации тура не возникают и Туристу полностью возвращаются денежные средства, уплаченные им в соо</w:t>
      </w:r>
      <w:r w:rsidRPr="00DB4E37">
        <w:rPr>
          <w:rFonts w:ascii="Times New Roman" w:hAnsi="Times New Roman" w:cs="Times New Roman"/>
          <w:sz w:val="24"/>
          <w:szCs w:val="24"/>
        </w:rPr>
        <w:t>тветствии с условиями Раздела 3 настоящего Договора.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lastRenderedPageBreak/>
        <w:t xml:space="preserve">2.4. При наличии подтверждения заявки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со стороны туроператора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обязуется реализовать Туристу тур при условии полной оплаты его стоимости, установленной в п.3.1. настоящего Договора.</w:t>
      </w:r>
    </w:p>
    <w:p w:rsidR="008B24D0" w:rsidRPr="00DB4E37" w:rsidRDefault="006C241C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DB4E37">
        <w:rPr>
          <w:rFonts w:ascii="Times New Roman" w:hAnsi="Times New Roman" w:cs="Times New Roman"/>
          <w:b/>
          <w:sz w:val="24"/>
          <w:szCs w:val="24"/>
        </w:rPr>
        <w:t>ЦЕНА ДОГОВОРА, СРОКИ И ПОРЯДОК ОПЛАТЫ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3.1. Стоимость тура составляет: ________ рублей (включая НДС со стоимости услуг, оказываемых на территории РФ). Турист или уполномоченное им лицо осуществляет оплату тура путем внесения денежных сре</w:t>
      </w:r>
      <w:proofErr w:type="gramStart"/>
      <w:r w:rsidRPr="00DB4E37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DB4E37">
        <w:rPr>
          <w:rFonts w:ascii="Times New Roman" w:hAnsi="Times New Roman" w:cs="Times New Roman"/>
          <w:sz w:val="24"/>
          <w:szCs w:val="24"/>
        </w:rPr>
        <w:t>ассу либо на</w:t>
      </w:r>
      <w:r w:rsidRPr="00DB4E37">
        <w:rPr>
          <w:rFonts w:ascii="Times New Roman" w:hAnsi="Times New Roman" w:cs="Times New Roman"/>
          <w:sz w:val="24"/>
          <w:szCs w:val="24"/>
        </w:rPr>
        <w:t xml:space="preserve"> расчетный счет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>. В последнем случае обязанность оплатить услуги банка по переводу принимает на себя Турист. Оплата тура осуществляется одновременно с подписанием Сторонами настоящего Договора.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3.2. По соглашению Сторон оплата тура может быть осущ</w:t>
      </w:r>
      <w:r w:rsidRPr="00DB4E37">
        <w:rPr>
          <w:rFonts w:ascii="Times New Roman" w:hAnsi="Times New Roman" w:cs="Times New Roman"/>
          <w:sz w:val="24"/>
          <w:szCs w:val="24"/>
        </w:rPr>
        <w:t xml:space="preserve">ествлена следующим образом: при заключении Договора Турист оплачивает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Турагенту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предоплату стоимости тура в размере ________% от его общей стоимости (п. 3.1.), остаток стоимости тура должен быть уплачен Туристом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Турагенту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не позднее ________ дней до даты н</w:t>
      </w:r>
      <w:r w:rsidRPr="00DB4E37">
        <w:rPr>
          <w:rFonts w:ascii="Times New Roman" w:hAnsi="Times New Roman" w:cs="Times New Roman"/>
          <w:sz w:val="24"/>
          <w:szCs w:val="24"/>
        </w:rPr>
        <w:t xml:space="preserve">ачала тура. 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3.3. Факт полной оплаты туристского продукта подтверждается оформленной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кассовым чеком и служит основанием для оформления и передачи комплекта документов, указанных в п.4.1.1. настоящего Договора.</w:t>
      </w:r>
    </w:p>
    <w:p w:rsidR="008B24D0" w:rsidRPr="00DB4E37" w:rsidRDefault="006C241C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b/>
          <w:sz w:val="24"/>
          <w:szCs w:val="24"/>
        </w:rPr>
        <w:t>4. ПРАВА, ОБЯЗАННОСТИ И ОТВЕТСТВЕНН</w:t>
      </w:r>
      <w:r w:rsidRPr="00DB4E37">
        <w:rPr>
          <w:rFonts w:ascii="Times New Roman" w:hAnsi="Times New Roman" w:cs="Times New Roman"/>
          <w:b/>
          <w:sz w:val="24"/>
          <w:szCs w:val="24"/>
        </w:rPr>
        <w:t>ОСТЬ СТОРОН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gramStart"/>
      <w:r w:rsidRPr="00DB4E37">
        <w:rPr>
          <w:rFonts w:ascii="Times New Roman" w:hAnsi="Times New Roman" w:cs="Times New Roman"/>
          <w:sz w:val="24"/>
          <w:szCs w:val="24"/>
        </w:rPr>
        <w:t>После получения оплаты стоимости тура оформить и передать Туристу кассовый чек и пакет документов, устанавливающих право Туриста на получение услуг, входящих в состав тура и подтверждающих факт их оказания – тури</w:t>
      </w:r>
      <w:r w:rsidRPr="00DB4E37">
        <w:rPr>
          <w:rFonts w:ascii="Times New Roman" w:hAnsi="Times New Roman" w:cs="Times New Roman"/>
          <w:sz w:val="24"/>
          <w:szCs w:val="24"/>
        </w:rPr>
        <w:t>стский ваучер, проездные билеты и страховой полис медицинского страхования на период тура, а также памятку туриста по стране временного пребывания (далее по тексту – сопроводительные документы).</w:t>
      </w:r>
      <w:proofErr w:type="gramEnd"/>
      <w:r w:rsidRPr="00DB4E37">
        <w:rPr>
          <w:rFonts w:ascii="Times New Roman" w:hAnsi="Times New Roman" w:cs="Times New Roman"/>
          <w:sz w:val="24"/>
          <w:szCs w:val="24"/>
        </w:rPr>
        <w:t xml:space="preserve"> Сопроводительные документы передаются в срок, указанный в п.7</w:t>
      </w:r>
      <w:r w:rsidRPr="00DB4E37">
        <w:rPr>
          <w:rFonts w:ascii="Times New Roman" w:hAnsi="Times New Roman" w:cs="Times New Roman"/>
          <w:sz w:val="24"/>
          <w:szCs w:val="24"/>
        </w:rPr>
        <w:t>.4. настоящего Договора.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4.1.2. предоставить Туристу при реализации тура основную информацию о его потребительских свойствах и выдать сопроводительные документы.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4.1.3. Рассматривать претензии Туриста по Договору в течение ________ календарных дней с момен</w:t>
      </w:r>
      <w:r w:rsidRPr="00DB4E37">
        <w:rPr>
          <w:rFonts w:ascii="Times New Roman" w:hAnsi="Times New Roman" w:cs="Times New Roman"/>
          <w:sz w:val="24"/>
          <w:szCs w:val="24"/>
        </w:rPr>
        <w:t>та получения услуг.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4.1.4. Извещать Туриста письменно или по контактным телефонам, указанным в Договоре, обо всех изменениях в содержании тура и условиях Договора.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4.2.1. Запрашивать у Туриста документы и сведения в объеме, необходимо</w:t>
      </w:r>
      <w:r w:rsidRPr="00DB4E37">
        <w:rPr>
          <w:rFonts w:ascii="Times New Roman" w:hAnsi="Times New Roman" w:cs="Times New Roman"/>
          <w:sz w:val="24"/>
          <w:szCs w:val="24"/>
        </w:rPr>
        <w:t>м для оформления и реализации тура.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lastRenderedPageBreak/>
        <w:t xml:space="preserve">4.2.2. </w:t>
      </w:r>
      <w:proofErr w:type="gramStart"/>
      <w:r w:rsidRPr="00DB4E37">
        <w:rPr>
          <w:rFonts w:ascii="Times New Roman" w:hAnsi="Times New Roman" w:cs="Times New Roman"/>
          <w:sz w:val="24"/>
          <w:szCs w:val="24"/>
        </w:rPr>
        <w:t xml:space="preserve">Отказаться от исполнения Договора, требовать расторжения Договора или внесения изменений в его условия по основаниям, установленным законодательством РФ, в том числе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вправе требовать внесения изменения ил</w:t>
      </w:r>
      <w:r w:rsidRPr="00DB4E37">
        <w:rPr>
          <w:rFonts w:ascii="Times New Roman" w:hAnsi="Times New Roman" w:cs="Times New Roman"/>
          <w:sz w:val="24"/>
          <w:szCs w:val="24"/>
        </w:rPr>
        <w:t>и расторжения Договора по причинам непредвиденного роста транспортных тарифов, введения новых или повышения действующих ставок налогов и сборов, резкого колебания курса национальных валют.</w:t>
      </w:r>
      <w:proofErr w:type="gramEnd"/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4.2.3. В исключительных случаях внести изменения в программу тура, </w:t>
      </w:r>
      <w:r w:rsidRPr="00DB4E37">
        <w:rPr>
          <w:rFonts w:ascii="Times New Roman" w:hAnsi="Times New Roman" w:cs="Times New Roman"/>
          <w:sz w:val="24"/>
          <w:szCs w:val="24"/>
        </w:rPr>
        <w:t xml:space="preserve">не меняя качество и количество предлагаемых услуг, в том числе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или его контрагенты – туроператор вправе: в случае невозможности предоставления Туристу ранее подтвержденного места в номере отеля предоставить размещение в отеле, имеющем равную или б</w:t>
      </w:r>
      <w:r w:rsidRPr="00DB4E37">
        <w:rPr>
          <w:rFonts w:ascii="Times New Roman" w:hAnsi="Times New Roman" w:cs="Times New Roman"/>
          <w:sz w:val="24"/>
          <w:szCs w:val="24"/>
        </w:rPr>
        <w:t>олее высокую ценового и (или) сервисного обслуживания; изменять аэропорты вылета (прилета), тип самолета, время и дату вылета на срок не более одних суток.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4.2.4. Передать Туристу сопроводительные документы тура (п.4.1.1.) в собственном офисе в день, предш</w:t>
      </w:r>
      <w:r w:rsidRPr="00DB4E37">
        <w:rPr>
          <w:rFonts w:ascii="Times New Roman" w:hAnsi="Times New Roman" w:cs="Times New Roman"/>
          <w:sz w:val="24"/>
          <w:szCs w:val="24"/>
        </w:rPr>
        <w:t xml:space="preserve">ествующий дате начала тура или в аэропорте вылета в день начала тура не позднее чем, за 2 часа до начала рейса. Право передачи сопроводительных документов тура может быть передано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третьим лицам, о чем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извещает Туриста в порядке, предусм</w:t>
      </w:r>
      <w:r w:rsidRPr="00DB4E37">
        <w:rPr>
          <w:rFonts w:ascii="Times New Roman" w:hAnsi="Times New Roman" w:cs="Times New Roman"/>
          <w:sz w:val="24"/>
          <w:szCs w:val="24"/>
        </w:rPr>
        <w:t>отренном п.4.1.4. Договора.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4.3. Ответственность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>: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4.3.1.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несет ответственность за исполнение условий Договора и достоверность информации о туре в соответствии с законодательством Российской Федерации.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4.3.2. В силу законодательства РФ и </w:t>
      </w:r>
      <w:r w:rsidRPr="00DB4E37">
        <w:rPr>
          <w:rFonts w:ascii="Times New Roman" w:hAnsi="Times New Roman" w:cs="Times New Roman"/>
          <w:sz w:val="24"/>
          <w:szCs w:val="24"/>
        </w:rPr>
        <w:t xml:space="preserve">настоящего Договора не несет ответственность: </w:t>
      </w:r>
    </w:p>
    <w:p w:rsidR="008B24D0" w:rsidRPr="00DB4E37" w:rsidRDefault="006C241C" w:rsidP="00DB4E37">
      <w:pPr>
        <w:spacing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l </w:t>
      </w:r>
      <w:r w:rsidRPr="00DB4E37">
        <w:rPr>
          <w:rFonts w:ascii="Times New Roman" w:hAnsi="Times New Roman" w:cs="Times New Roman"/>
          <w:sz w:val="24"/>
          <w:szCs w:val="24"/>
        </w:rPr>
        <w:t>за невозможность оказания туристских услуг по причине действий российской и зарубежной таможенных, консульских и пограничных служб; за задержку времени вылета (перевозки), произведенную перевозчиком или трет</w:t>
      </w:r>
      <w:r w:rsidRPr="00DB4E37">
        <w:rPr>
          <w:rFonts w:ascii="Times New Roman" w:hAnsi="Times New Roman" w:cs="Times New Roman"/>
          <w:sz w:val="24"/>
          <w:szCs w:val="24"/>
        </w:rPr>
        <w:t xml:space="preserve">ьими лицами по обстоятельствам не зависящим от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>;</w:t>
      </w:r>
    </w:p>
    <w:p w:rsidR="008B24D0" w:rsidRPr="00DB4E37" w:rsidRDefault="006C241C" w:rsidP="00DB4E37">
      <w:pPr>
        <w:spacing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l </w:t>
      </w:r>
      <w:r w:rsidRPr="00DB4E37">
        <w:rPr>
          <w:rFonts w:ascii="Times New Roman" w:hAnsi="Times New Roman" w:cs="Times New Roman"/>
          <w:sz w:val="24"/>
          <w:szCs w:val="24"/>
        </w:rPr>
        <w:t>за ущерб, нанесенный Туристу во время туристской поездки третьими лицами, услуги которых не входят в содержание тура;</w:t>
      </w:r>
    </w:p>
    <w:p w:rsidR="008B24D0" w:rsidRPr="00DB4E37" w:rsidRDefault="006C241C" w:rsidP="00DB4E37">
      <w:pPr>
        <w:spacing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l </w:t>
      </w:r>
      <w:r w:rsidRPr="00DB4E37">
        <w:rPr>
          <w:rFonts w:ascii="Times New Roman" w:hAnsi="Times New Roman" w:cs="Times New Roman"/>
          <w:sz w:val="24"/>
          <w:szCs w:val="24"/>
        </w:rPr>
        <w:t>за несоответствие предоставленных услуг субъективным ожиданиям Туриста;</w:t>
      </w:r>
    </w:p>
    <w:p w:rsidR="008B24D0" w:rsidRPr="00DB4E37" w:rsidRDefault="006C241C" w:rsidP="00DB4E37">
      <w:pPr>
        <w:spacing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l </w:t>
      </w:r>
      <w:r w:rsidRPr="00DB4E37">
        <w:rPr>
          <w:rFonts w:ascii="Times New Roman" w:hAnsi="Times New Roman" w:cs="Times New Roman"/>
          <w:sz w:val="24"/>
          <w:szCs w:val="24"/>
        </w:rPr>
        <w:t>за действия и решения Туриста, предпринятые им самостоятельно во время осуществления тура, в том числе за отставание Туриста от группы либо на авиарейс (наземную перевозку);</w:t>
      </w:r>
    </w:p>
    <w:p w:rsidR="008B24D0" w:rsidRPr="00DB4E37" w:rsidRDefault="006C241C" w:rsidP="00DB4E37">
      <w:pPr>
        <w:spacing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l </w:t>
      </w:r>
      <w:r w:rsidRPr="00DB4E37">
        <w:rPr>
          <w:rFonts w:ascii="Times New Roman" w:hAnsi="Times New Roman" w:cs="Times New Roman"/>
          <w:sz w:val="24"/>
          <w:szCs w:val="24"/>
        </w:rPr>
        <w:t>при нарушении Туристом норм и правил поведения в стране временного пребывания;</w:t>
      </w:r>
    </w:p>
    <w:p w:rsidR="008B24D0" w:rsidRPr="00DB4E37" w:rsidRDefault="006C241C" w:rsidP="00DB4E37">
      <w:pPr>
        <w:spacing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l</w:t>
      </w:r>
      <w:r w:rsidRPr="00DB4E37">
        <w:rPr>
          <w:rFonts w:ascii="Times New Roman" w:hAnsi="Times New Roman" w:cs="Times New Roman"/>
          <w:sz w:val="24"/>
          <w:szCs w:val="24"/>
        </w:rPr>
        <w:t xml:space="preserve"> </w:t>
      </w:r>
      <w:r w:rsidRPr="00DB4E37">
        <w:rPr>
          <w:rFonts w:ascii="Times New Roman" w:hAnsi="Times New Roman" w:cs="Times New Roman"/>
          <w:sz w:val="24"/>
          <w:szCs w:val="24"/>
        </w:rPr>
        <w:t xml:space="preserve">при нарушении Туристом правил и норм авиакомпании и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трансферной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(наземной) перевозки;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lastRenderedPageBreak/>
        <w:t xml:space="preserve">l </w:t>
      </w:r>
      <w:r w:rsidRPr="00DB4E37">
        <w:rPr>
          <w:rFonts w:ascii="Times New Roman" w:hAnsi="Times New Roman" w:cs="Times New Roman"/>
          <w:sz w:val="24"/>
          <w:szCs w:val="24"/>
        </w:rPr>
        <w:t>при утере (краже) багажа Туриста, вещей, документов, ценностей, за которые Турист несет личную ответственность, либо эта ответственность возложена законодательством на</w:t>
      </w:r>
      <w:r w:rsidRPr="00DB4E37">
        <w:rPr>
          <w:rFonts w:ascii="Times New Roman" w:hAnsi="Times New Roman" w:cs="Times New Roman"/>
          <w:sz w:val="24"/>
          <w:szCs w:val="24"/>
        </w:rPr>
        <w:t xml:space="preserve"> третьих лиц.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4.4. Турист обязуется: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4.4.1. До подписания настоящего Договора ознакомиться с Каталогом туров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(туроператора) и всей предусмотренной законодательством и предоставленной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информацией о потребительских свойствах тура: </w:t>
      </w:r>
    </w:p>
    <w:p w:rsidR="008B24D0" w:rsidRPr="00DB4E37" w:rsidRDefault="006C241C" w:rsidP="00DB4E37">
      <w:pPr>
        <w:spacing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l </w:t>
      </w:r>
      <w:r w:rsidRPr="00DB4E37">
        <w:rPr>
          <w:rFonts w:ascii="Times New Roman" w:hAnsi="Times New Roman" w:cs="Times New Roman"/>
          <w:sz w:val="24"/>
          <w:szCs w:val="24"/>
        </w:rPr>
        <w:t>о минимальном количестве туристов в группе; сроках уведомления о невозможности осуществления тура по причине недобора минимального количества туристов группы;</w:t>
      </w:r>
    </w:p>
    <w:p w:rsidR="008B24D0" w:rsidRPr="00DB4E37" w:rsidRDefault="006C241C" w:rsidP="00DB4E37">
      <w:pPr>
        <w:spacing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l </w:t>
      </w:r>
      <w:r w:rsidRPr="00DB4E37">
        <w:rPr>
          <w:rFonts w:ascii="Times New Roman" w:hAnsi="Times New Roman" w:cs="Times New Roman"/>
          <w:sz w:val="24"/>
          <w:szCs w:val="24"/>
        </w:rPr>
        <w:t>о программе пребывания, маршруте, дате и времени начала и окончания тура;</w:t>
      </w:r>
    </w:p>
    <w:p w:rsidR="008B24D0" w:rsidRPr="00DB4E37" w:rsidRDefault="006C241C" w:rsidP="00DB4E37">
      <w:pPr>
        <w:spacing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l </w:t>
      </w:r>
      <w:r w:rsidRPr="00DB4E37">
        <w:rPr>
          <w:rFonts w:ascii="Times New Roman" w:hAnsi="Times New Roman" w:cs="Times New Roman"/>
          <w:sz w:val="24"/>
          <w:szCs w:val="24"/>
        </w:rPr>
        <w:t>об особенностях тур</w:t>
      </w:r>
      <w:r w:rsidRPr="00DB4E37">
        <w:rPr>
          <w:rFonts w:ascii="Times New Roman" w:hAnsi="Times New Roman" w:cs="Times New Roman"/>
          <w:sz w:val="24"/>
          <w:szCs w:val="24"/>
        </w:rPr>
        <w:t>а и условиях безопасности Туриста;</w:t>
      </w:r>
    </w:p>
    <w:p w:rsidR="008B24D0" w:rsidRPr="00DB4E37" w:rsidRDefault="006C241C" w:rsidP="00DB4E37">
      <w:pPr>
        <w:spacing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l </w:t>
      </w:r>
      <w:r w:rsidRPr="00DB4E37">
        <w:rPr>
          <w:rFonts w:ascii="Times New Roman" w:hAnsi="Times New Roman" w:cs="Times New Roman"/>
          <w:sz w:val="24"/>
          <w:szCs w:val="24"/>
        </w:rPr>
        <w:t>о результатах сертификации тура; порядке встречи, проводов и сопровождения Туриста;</w:t>
      </w:r>
    </w:p>
    <w:p w:rsidR="008B24D0" w:rsidRPr="00DB4E37" w:rsidRDefault="006C241C" w:rsidP="00DB4E37">
      <w:pPr>
        <w:spacing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l </w:t>
      </w:r>
      <w:r w:rsidRPr="00DB4E37">
        <w:rPr>
          <w:rFonts w:ascii="Times New Roman" w:hAnsi="Times New Roman" w:cs="Times New Roman"/>
          <w:sz w:val="24"/>
          <w:szCs w:val="24"/>
        </w:rPr>
        <w:t>об обычаях местного населения; состоянии окружающей природной среды;</w:t>
      </w:r>
    </w:p>
    <w:p w:rsidR="008B24D0" w:rsidRPr="00DB4E37" w:rsidRDefault="006C241C" w:rsidP="00DB4E37">
      <w:pPr>
        <w:spacing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l </w:t>
      </w:r>
      <w:r w:rsidRPr="00DB4E37">
        <w:rPr>
          <w:rFonts w:ascii="Times New Roman" w:hAnsi="Times New Roman" w:cs="Times New Roman"/>
          <w:sz w:val="24"/>
          <w:szCs w:val="24"/>
        </w:rPr>
        <w:t xml:space="preserve">о религиозных обрядах, святынях, памятниках истории, культуры </w:t>
      </w:r>
      <w:r w:rsidRPr="00DB4E37">
        <w:rPr>
          <w:rFonts w:ascii="Times New Roman" w:hAnsi="Times New Roman" w:cs="Times New Roman"/>
          <w:sz w:val="24"/>
          <w:szCs w:val="24"/>
        </w:rPr>
        <w:t>и других объектах туристского показа, находящихся под особой охраной;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B4E37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DB4E37">
        <w:rPr>
          <w:rFonts w:ascii="Times New Roman" w:hAnsi="Times New Roman" w:cs="Times New Roman"/>
          <w:sz w:val="24"/>
          <w:szCs w:val="24"/>
        </w:rPr>
        <w:t xml:space="preserve"> </w:t>
      </w:r>
      <w:r w:rsidRPr="00DB4E37">
        <w:rPr>
          <w:rFonts w:ascii="Times New Roman" w:hAnsi="Times New Roman" w:cs="Times New Roman"/>
          <w:sz w:val="24"/>
          <w:szCs w:val="24"/>
        </w:rPr>
        <w:t>а также ознакомиться с правилами перевозок, установленными соответствующим перевозчиком, правилами страхования, определенными в страховом полисе.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4.4.2. Предоставить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Турагенту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при подп</w:t>
      </w:r>
      <w:r w:rsidRPr="00DB4E37">
        <w:rPr>
          <w:rFonts w:ascii="Times New Roman" w:hAnsi="Times New Roman" w:cs="Times New Roman"/>
          <w:sz w:val="24"/>
          <w:szCs w:val="24"/>
        </w:rPr>
        <w:t>исании настоящего Договора оформленный надлежащим образом загранпаспорт и свои реквизиты (фактический адрес, контактные телефоны) для оформления приобретаемого тура и своевременного уведомления о возможных изменениях в условиях тура. При изменении реквизит</w:t>
      </w:r>
      <w:r w:rsidRPr="00DB4E37">
        <w:rPr>
          <w:rFonts w:ascii="Times New Roman" w:hAnsi="Times New Roman" w:cs="Times New Roman"/>
          <w:sz w:val="24"/>
          <w:szCs w:val="24"/>
        </w:rPr>
        <w:t xml:space="preserve">ов Туриста, </w:t>
      </w:r>
      <w:proofErr w:type="gramStart"/>
      <w:r w:rsidRPr="00DB4E37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DB4E37">
        <w:rPr>
          <w:rFonts w:ascii="Times New Roman" w:hAnsi="Times New Roman" w:cs="Times New Roman"/>
          <w:sz w:val="24"/>
          <w:szCs w:val="24"/>
        </w:rPr>
        <w:t xml:space="preserve"> обязан немедленно сообщить об этом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Турагенту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>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4.4.3. Оплатить приобретаемый тур в порядке, установленном Договором.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4.4.4. Соблюдать законодательство страны временного пребывания, уважать ее социальное устройство, обычаи, традиции.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4.</w:t>
      </w:r>
      <w:r w:rsidRPr="00DB4E37">
        <w:rPr>
          <w:rFonts w:ascii="Times New Roman" w:hAnsi="Times New Roman" w:cs="Times New Roman"/>
          <w:sz w:val="24"/>
          <w:szCs w:val="24"/>
        </w:rPr>
        <w:t>4.5. Сохранять окружающую среду, бережно относиться к памятникам природы, истории и культуры в стране временного пребывания.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4.4.6. Соблюдать правила въезда\выезда в страну (место) временного пребывания.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4.4.7. </w:t>
      </w:r>
      <w:proofErr w:type="gramStart"/>
      <w:r w:rsidRPr="00DB4E37">
        <w:rPr>
          <w:rFonts w:ascii="Times New Roman" w:hAnsi="Times New Roman" w:cs="Times New Roman"/>
          <w:sz w:val="24"/>
          <w:szCs w:val="24"/>
        </w:rPr>
        <w:t>В день вылета своевременно (за 3 часа до рейс</w:t>
      </w:r>
      <w:r w:rsidRPr="00DB4E37">
        <w:rPr>
          <w:rFonts w:ascii="Times New Roman" w:hAnsi="Times New Roman" w:cs="Times New Roman"/>
          <w:sz w:val="24"/>
          <w:szCs w:val="24"/>
        </w:rPr>
        <w:t>а) прибыть в аэропорт для регистрации, прохождения таможенного, паспортного контроля и посадки в самолет; соблюдать правила и процедуру прохождения таможенного досмотра и пересечения государственной границы РФ и страны временного пребывания; соблюдать прав</w:t>
      </w:r>
      <w:r w:rsidRPr="00DB4E37">
        <w:rPr>
          <w:rFonts w:ascii="Times New Roman" w:hAnsi="Times New Roman" w:cs="Times New Roman"/>
          <w:sz w:val="24"/>
          <w:szCs w:val="24"/>
        </w:rPr>
        <w:t>ила авиакомпании по регистрации, перелету и провозу багажа; сохранять авиабилеты до окончания тура;</w:t>
      </w:r>
      <w:proofErr w:type="gramEnd"/>
      <w:r w:rsidRPr="00DB4E37">
        <w:rPr>
          <w:rFonts w:ascii="Times New Roman" w:hAnsi="Times New Roman" w:cs="Times New Roman"/>
          <w:sz w:val="24"/>
          <w:szCs w:val="24"/>
        </w:rPr>
        <w:t xml:space="preserve"> своевременно освободить номер отеля (расчетное время 12 часов </w:t>
      </w:r>
      <w:r w:rsidRPr="00DB4E37">
        <w:rPr>
          <w:rFonts w:ascii="Times New Roman" w:hAnsi="Times New Roman" w:cs="Times New Roman"/>
          <w:sz w:val="24"/>
          <w:szCs w:val="24"/>
        </w:rPr>
        <w:lastRenderedPageBreak/>
        <w:t>местного времени) и до выезда из отеля оплатить счета за услуги, предоставляемые отелем Турист</w:t>
      </w:r>
      <w:r w:rsidRPr="00DB4E37">
        <w:rPr>
          <w:rFonts w:ascii="Times New Roman" w:hAnsi="Times New Roman" w:cs="Times New Roman"/>
          <w:sz w:val="24"/>
          <w:szCs w:val="24"/>
        </w:rPr>
        <w:t>у за отдельную плату; в соответствии с законодательством РФ и страны пребывания нести личную ответственность за ущерб (вред), причиненный третьим лицам; самостоятельно нести все риски, а так же всю тяжесть последствий, которые могут возникнуть в результате</w:t>
      </w:r>
      <w:r w:rsidRPr="00DB4E37">
        <w:rPr>
          <w:rFonts w:ascii="Times New Roman" w:hAnsi="Times New Roman" w:cs="Times New Roman"/>
          <w:sz w:val="24"/>
          <w:szCs w:val="24"/>
        </w:rPr>
        <w:t xml:space="preserve"> невыполнения им условий Договора.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4.4.8. В случае приобретения тура для указанных по тексту Договора третьих лиц ознакомить их с условиями Договора и предоставить им всю полученную от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информацию по туру. Условия настоящего Договора распространяю</w:t>
      </w:r>
      <w:r w:rsidRPr="00DB4E37">
        <w:rPr>
          <w:rFonts w:ascii="Times New Roman" w:hAnsi="Times New Roman" w:cs="Times New Roman"/>
          <w:sz w:val="24"/>
          <w:szCs w:val="24"/>
        </w:rPr>
        <w:t xml:space="preserve">тся на всех туристов, упомянутых по тексту Договора и (или) </w:t>
      </w:r>
      <w:proofErr w:type="gramStart"/>
      <w:r w:rsidRPr="00DB4E3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4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E37">
        <w:rPr>
          <w:rFonts w:ascii="Times New Roman" w:hAnsi="Times New Roman" w:cs="Times New Roman"/>
          <w:sz w:val="24"/>
          <w:szCs w:val="24"/>
        </w:rPr>
        <w:t>сопроводительных</w:t>
      </w:r>
      <w:proofErr w:type="gramEnd"/>
      <w:r w:rsidRPr="00DB4E37">
        <w:rPr>
          <w:rFonts w:ascii="Times New Roman" w:hAnsi="Times New Roman" w:cs="Times New Roman"/>
          <w:sz w:val="24"/>
          <w:szCs w:val="24"/>
        </w:rPr>
        <w:t xml:space="preserve"> документов тура.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4.4.9. Компенсировать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Турагенту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в полном объеме документально подтвержденные убытки (штрафы, выставляемые туроператорами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Турагенту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и т.п.), возникшие по причине</w:t>
      </w:r>
      <w:r w:rsidRPr="00DB4E37">
        <w:rPr>
          <w:rFonts w:ascii="Times New Roman" w:hAnsi="Times New Roman" w:cs="Times New Roman"/>
          <w:sz w:val="24"/>
          <w:szCs w:val="24"/>
        </w:rPr>
        <w:t xml:space="preserve"> действий (бездействия) Туристов при исполнении Договора.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4.5. Права и дополнительные обязанности Туриста: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4.5.1. Имеет право на свободу передвижения, свободный доступ к туристским ресурсам, с учетом принятых в стране (месте) временного пребывания правил.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4.5.2. В случае неисполнения (не надлежащего исполнения)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условий Договора, имеет право на возмещение убытков в порядке, установленном законодательством РФ.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4.5.3. Вправе требовать разъяснения предоставленной информации, изменения или расторжения</w:t>
      </w:r>
      <w:r w:rsidRPr="00DB4E37">
        <w:rPr>
          <w:rFonts w:ascii="Times New Roman" w:hAnsi="Times New Roman" w:cs="Times New Roman"/>
          <w:sz w:val="24"/>
          <w:szCs w:val="24"/>
        </w:rPr>
        <w:t xml:space="preserve"> Договора по основаниям, установленным нормами действующего законодательства РФ.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4.5.4. Самостоятельно и за свой счет застраховать собственные риски, связанные с исполнением Договора.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4.5.5. В случае одностороннего отказа Туриста от исполнения Договора, До</w:t>
      </w:r>
      <w:r w:rsidRPr="00DB4E37">
        <w:rPr>
          <w:rFonts w:ascii="Times New Roman" w:hAnsi="Times New Roman" w:cs="Times New Roman"/>
          <w:sz w:val="24"/>
          <w:szCs w:val="24"/>
        </w:rPr>
        <w:t xml:space="preserve">говор подлежит расторжению, при этом Турист обязан компенсировать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Турагенту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фактически понесенные им расходы, произведенные в целях исполнения Договора. Размеры компенсации обычно зависят от количества календарных дней со дня получения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извещения</w:t>
      </w:r>
      <w:r w:rsidRPr="00DB4E37">
        <w:rPr>
          <w:rFonts w:ascii="Times New Roman" w:hAnsi="Times New Roman" w:cs="Times New Roman"/>
          <w:sz w:val="24"/>
          <w:szCs w:val="24"/>
        </w:rPr>
        <w:t xml:space="preserve"> Туриста о расторжения Договора до даты начала тура. Сумма компенсации расходов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может быть им удержана при осуществлении взаиморасчетов с Туристом по расторгаемому Договору.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4.5.6. </w:t>
      </w:r>
      <w:proofErr w:type="gramStart"/>
      <w:r w:rsidRPr="00DB4E37">
        <w:rPr>
          <w:rFonts w:ascii="Times New Roman" w:hAnsi="Times New Roman" w:cs="Times New Roman"/>
          <w:sz w:val="24"/>
          <w:szCs w:val="24"/>
        </w:rPr>
        <w:t>В случаях неисполнения или ненадлежащего исполнения туроператором</w:t>
      </w:r>
      <w:r w:rsidRPr="00DB4E37">
        <w:rPr>
          <w:rFonts w:ascii="Times New Roman" w:hAnsi="Times New Roman" w:cs="Times New Roman"/>
          <w:sz w:val="24"/>
          <w:szCs w:val="24"/>
        </w:rPr>
        <w:t xml:space="preserve"> обязательств по оказанию Туристу входящих в тур услуг при наличии оснований для уплаты денежной суммы по банковской гарантии либо для выплаты страхового возмещения по договору страхования ответственности туроператора Турист вправе в пределах суммы соответ</w:t>
      </w:r>
      <w:r w:rsidRPr="00DB4E37">
        <w:rPr>
          <w:rFonts w:ascii="Times New Roman" w:hAnsi="Times New Roman" w:cs="Times New Roman"/>
          <w:sz w:val="24"/>
          <w:szCs w:val="24"/>
        </w:rPr>
        <w:t>ствующего финансового обеспечения предъявить письменное требование об уплате указанной денежной суммы непосредственно к организации, предоставившей финансовое обеспечение.</w:t>
      </w:r>
      <w:proofErr w:type="gramEnd"/>
      <w:r w:rsidRPr="00DB4E37">
        <w:rPr>
          <w:rFonts w:ascii="Times New Roman" w:hAnsi="Times New Roman" w:cs="Times New Roman"/>
          <w:sz w:val="24"/>
          <w:szCs w:val="24"/>
        </w:rPr>
        <w:t xml:space="preserve"> Основания и порядок выплаты страхового возмещения либо уплаты денежной суммы по банк</w:t>
      </w:r>
      <w:r w:rsidRPr="00DB4E37">
        <w:rPr>
          <w:rFonts w:ascii="Times New Roman" w:hAnsi="Times New Roman" w:cs="Times New Roman"/>
          <w:sz w:val="24"/>
          <w:szCs w:val="24"/>
        </w:rPr>
        <w:t xml:space="preserve">овской гарантии, а также реквизиты </w:t>
      </w:r>
      <w:r w:rsidRPr="00DB4E37">
        <w:rPr>
          <w:rFonts w:ascii="Times New Roman" w:hAnsi="Times New Roman" w:cs="Times New Roman"/>
          <w:sz w:val="24"/>
          <w:szCs w:val="24"/>
        </w:rPr>
        <w:lastRenderedPageBreak/>
        <w:t>организации, предоставившей финансовое обеспечение, указаны по тексту Памятки туриста в соответствующем разделе.</w:t>
      </w:r>
    </w:p>
    <w:p w:rsidR="008B24D0" w:rsidRPr="00DB4E37" w:rsidRDefault="006C241C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b/>
          <w:sz w:val="24"/>
          <w:szCs w:val="24"/>
        </w:rPr>
        <w:t>5. ПОРЯДОК РАЗРЕШЕНИЯ СПОРОВ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5.1. В случае возникновения рекламаций во время тура Туристу рекомендуется увед</w:t>
      </w:r>
      <w:r w:rsidRPr="00DB4E37">
        <w:rPr>
          <w:rFonts w:ascii="Times New Roman" w:hAnsi="Times New Roman" w:cs="Times New Roman"/>
          <w:sz w:val="24"/>
          <w:szCs w:val="24"/>
        </w:rPr>
        <w:t xml:space="preserve">омить об этом принимающую сторону. Турист также вправе направить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Турагенту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претензию в двадцатидневный срок с момента окончания тура.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5.2. При невозможности достижения согласия мирным путем, спор между сторонами решается в судебном порядке, определенном за</w:t>
      </w:r>
      <w:r w:rsidRPr="00DB4E37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5.3. Во всем, что не урегулировано Договором, а также в случае противоречия условий Договора законодательству РФ, Стороны руководствуются законодательством Российской Федерации.</w:t>
      </w:r>
    </w:p>
    <w:p w:rsidR="008B24D0" w:rsidRPr="00DB4E37" w:rsidRDefault="006C241C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b/>
          <w:sz w:val="24"/>
          <w:szCs w:val="24"/>
        </w:rPr>
        <w:t>6. ОБСТОЯТЕЛЬСТВА НЕПРЕОДОЛИМОЙ СИЛЫ. ДОПОЛНИТЕЛЬНЫЕ ПРАВА И ОТВЕТСТВЕННОСТЬ СТОРОН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6.1. Непредсказуемые обстоятельства непреодолимой силы – стихийные бедствия, эпидемии, военные действия, террористические акты, забастовки, признанные правительством страны</w:t>
      </w:r>
      <w:r w:rsidRPr="00DB4E37">
        <w:rPr>
          <w:rFonts w:ascii="Times New Roman" w:hAnsi="Times New Roman" w:cs="Times New Roman"/>
          <w:sz w:val="24"/>
          <w:szCs w:val="24"/>
        </w:rPr>
        <w:t>, и другие неконтролируемые и неотвратимые явления и события, делающие невозможным выполнение настоящего Договора, освобождают Стороны от взаимных обязательств по настоящему Договору без предоставления компенсации понесенного ущерба.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6.2. Отказ в выдаче въ</w:t>
      </w:r>
      <w:r w:rsidRPr="00DB4E37">
        <w:rPr>
          <w:rFonts w:ascii="Times New Roman" w:hAnsi="Times New Roman" w:cs="Times New Roman"/>
          <w:sz w:val="24"/>
          <w:szCs w:val="24"/>
        </w:rPr>
        <w:t xml:space="preserve">ездной визы консульством иностранного государства (просрочка выдачи визы) или не возможность исполнения Договора Туристом по обстоятельствам, не зависящим от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– не являются обстоятельствами непреодолимой силы (форс-мажорными). Все убытки Туриста, </w:t>
      </w:r>
      <w:r w:rsidRPr="00DB4E37">
        <w:rPr>
          <w:rFonts w:ascii="Times New Roman" w:hAnsi="Times New Roman" w:cs="Times New Roman"/>
          <w:sz w:val="24"/>
          <w:szCs w:val="24"/>
        </w:rPr>
        <w:t xml:space="preserve">связанные с обстоятельством не выдачи (просрочкой выдачи) визы компетентным органом иностранного государства (в том числе выезд Туриста на собеседование), являются собственными рисками Туриста. Отказ компетентного государственного органа в выдаче выездной </w:t>
      </w:r>
      <w:r w:rsidRPr="00DB4E37">
        <w:rPr>
          <w:rFonts w:ascii="Times New Roman" w:hAnsi="Times New Roman" w:cs="Times New Roman"/>
          <w:sz w:val="24"/>
          <w:szCs w:val="24"/>
        </w:rPr>
        <w:t xml:space="preserve">(въездной) визы, равно как и отказ компетентного государственного органа в пересечении госграницы, предоставляет Туристу право заявить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Турагенту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требование о расторжении Договора.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6.3. При расторжении Договора по инициативе Туриста по всем </w:t>
      </w:r>
      <w:proofErr w:type="gramStart"/>
      <w:r w:rsidRPr="00DB4E37">
        <w:rPr>
          <w:rFonts w:ascii="Times New Roman" w:hAnsi="Times New Roman" w:cs="Times New Roman"/>
          <w:sz w:val="24"/>
          <w:szCs w:val="24"/>
        </w:rPr>
        <w:t>основаниям</w:t>
      </w:r>
      <w:proofErr w:type="gramEnd"/>
      <w:r w:rsidRPr="00DB4E37">
        <w:rPr>
          <w:rFonts w:ascii="Times New Roman" w:hAnsi="Times New Roman" w:cs="Times New Roman"/>
          <w:sz w:val="24"/>
          <w:szCs w:val="24"/>
        </w:rPr>
        <w:t xml:space="preserve"> не за</w:t>
      </w:r>
      <w:r w:rsidRPr="00DB4E37">
        <w:rPr>
          <w:rFonts w:ascii="Times New Roman" w:hAnsi="Times New Roman" w:cs="Times New Roman"/>
          <w:sz w:val="24"/>
          <w:szCs w:val="24"/>
        </w:rPr>
        <w:t xml:space="preserve">висящим от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или при расторжении Договора по требованию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по причине не соблюдения Туристом условий Договора, применяются последствия, предусмотренные п.4.5.5. Договора, если больший размер компенсации в пользу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или иная ответствен</w:t>
      </w:r>
      <w:r w:rsidRPr="00DB4E37">
        <w:rPr>
          <w:rFonts w:ascii="Times New Roman" w:hAnsi="Times New Roman" w:cs="Times New Roman"/>
          <w:sz w:val="24"/>
          <w:szCs w:val="24"/>
        </w:rPr>
        <w:t>ность Сторон не предусмотрена нормами действующего законодательства РФ.</w:t>
      </w:r>
    </w:p>
    <w:p w:rsidR="008B24D0" w:rsidRPr="00DB4E37" w:rsidRDefault="006C241C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b/>
          <w:sz w:val="24"/>
          <w:szCs w:val="24"/>
        </w:rPr>
        <w:t>7. ОСОБЫЕ УСЛОВИЯ ДОГОВОРА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lastRenderedPageBreak/>
        <w:t xml:space="preserve">7.1. Турист ознакомлен с информацией о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Турагенте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и выбранном туроператоре, включая данные о Лицензии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на право осуществления турагентской деятельности;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DB4E37">
        <w:rPr>
          <w:rFonts w:ascii="Times New Roman" w:hAnsi="Times New Roman" w:cs="Times New Roman"/>
          <w:sz w:val="24"/>
          <w:szCs w:val="24"/>
        </w:rPr>
        <w:t>Турист ознакомлен с правилами выезда за рубеж, том числе с правилами выезда несовершенноле</w:t>
      </w:r>
      <w:r w:rsidRPr="00DB4E37">
        <w:rPr>
          <w:rFonts w:ascii="Times New Roman" w:hAnsi="Times New Roman" w:cs="Times New Roman"/>
          <w:sz w:val="24"/>
          <w:szCs w:val="24"/>
        </w:rPr>
        <w:t>тних лиц; уведомлен, что авиабилеты на чартерные рейсы возврату (обмену) не подлежат, компенсационные выплаты по ним не производятся; получил Памятку по стране временного пребывания (указанный документ может дополнять условия настоящего Договора) иную, нео</w:t>
      </w:r>
      <w:r w:rsidRPr="00DB4E37">
        <w:rPr>
          <w:rFonts w:ascii="Times New Roman" w:hAnsi="Times New Roman" w:cs="Times New Roman"/>
          <w:sz w:val="24"/>
          <w:szCs w:val="24"/>
        </w:rPr>
        <w:t>бходимую и упомянутую по тексту Договора информацию и документы;</w:t>
      </w:r>
      <w:proofErr w:type="gramEnd"/>
      <w:r w:rsidRPr="00DB4E37">
        <w:rPr>
          <w:rFonts w:ascii="Times New Roman" w:hAnsi="Times New Roman" w:cs="Times New Roman"/>
          <w:sz w:val="24"/>
          <w:szCs w:val="24"/>
        </w:rPr>
        <w:t xml:space="preserve"> ознакомлен с условиями страхования: страховое покрытие на случай внезапного заболевания составляет до ________ долларов США, претензии Туриста по страховым случаям рассматриваются страховой к</w:t>
      </w:r>
      <w:r w:rsidRPr="00DB4E37">
        <w:rPr>
          <w:rFonts w:ascii="Times New Roman" w:hAnsi="Times New Roman" w:cs="Times New Roman"/>
          <w:sz w:val="24"/>
          <w:szCs w:val="24"/>
        </w:rPr>
        <w:t>омпанией, дополнительные (не охватываемые страховым полисом) риски Тури</w:t>
      </w:r>
      <w:proofErr w:type="gramStart"/>
      <w:r w:rsidRPr="00DB4E37">
        <w:rPr>
          <w:rFonts w:ascii="Times New Roman" w:hAnsi="Times New Roman" w:cs="Times New Roman"/>
          <w:sz w:val="24"/>
          <w:szCs w:val="24"/>
        </w:rPr>
        <w:t>ст впр</w:t>
      </w:r>
      <w:proofErr w:type="gramEnd"/>
      <w:r w:rsidRPr="00DB4E37">
        <w:rPr>
          <w:rFonts w:ascii="Times New Roman" w:hAnsi="Times New Roman" w:cs="Times New Roman"/>
          <w:sz w:val="24"/>
          <w:szCs w:val="24"/>
        </w:rPr>
        <w:t>аве застраховать самостоятельно.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7.3.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Аннуляционные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санкции при отказе Туриста от </w:t>
      </w:r>
      <w:proofErr w:type="gramStart"/>
      <w:r w:rsidRPr="00DB4E37">
        <w:rPr>
          <w:rFonts w:ascii="Times New Roman" w:hAnsi="Times New Roman" w:cs="Times New Roman"/>
          <w:sz w:val="24"/>
          <w:szCs w:val="24"/>
        </w:rPr>
        <w:t>раннее</w:t>
      </w:r>
      <w:proofErr w:type="gramEnd"/>
      <w:r w:rsidRPr="00DB4E37">
        <w:rPr>
          <w:rFonts w:ascii="Times New Roman" w:hAnsi="Times New Roman" w:cs="Times New Roman"/>
          <w:sz w:val="24"/>
          <w:szCs w:val="24"/>
        </w:rPr>
        <w:t xml:space="preserve"> забронированных услуг составляют: ________________________________________________.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7.4. С</w:t>
      </w:r>
      <w:r w:rsidRPr="00DB4E37">
        <w:rPr>
          <w:rFonts w:ascii="Times New Roman" w:hAnsi="Times New Roman" w:cs="Times New Roman"/>
          <w:sz w:val="24"/>
          <w:szCs w:val="24"/>
        </w:rPr>
        <w:t xml:space="preserve">опроводительные документы передаются туристу: ________________________________________________. Риск </w:t>
      </w:r>
      <w:proofErr w:type="gramStart"/>
      <w:r w:rsidRPr="00DB4E37">
        <w:rPr>
          <w:rFonts w:ascii="Times New Roman" w:hAnsi="Times New Roman" w:cs="Times New Roman"/>
          <w:sz w:val="24"/>
          <w:szCs w:val="24"/>
        </w:rPr>
        <w:t>не получения</w:t>
      </w:r>
      <w:proofErr w:type="gramEnd"/>
      <w:r w:rsidRPr="00DB4E37">
        <w:rPr>
          <w:rFonts w:ascii="Times New Roman" w:hAnsi="Times New Roman" w:cs="Times New Roman"/>
          <w:sz w:val="24"/>
          <w:szCs w:val="24"/>
        </w:rPr>
        <w:t xml:space="preserve"> или уклонения от получения сопроводительной документации по туру несет Турист.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7.5. В случае изменений в содержании подтвержденного тура,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</w:t>
      </w:r>
      <w:r w:rsidRPr="00DB4E37">
        <w:rPr>
          <w:rFonts w:ascii="Times New Roman" w:hAnsi="Times New Roman" w:cs="Times New Roman"/>
          <w:sz w:val="24"/>
          <w:szCs w:val="24"/>
        </w:rPr>
        <w:t>гент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уведомляет об этом Туриста в соответствии с п.4.1.4. Договора. </w:t>
      </w:r>
      <w:proofErr w:type="gramStart"/>
      <w:r w:rsidRPr="00DB4E37">
        <w:rPr>
          <w:rFonts w:ascii="Times New Roman" w:hAnsi="Times New Roman" w:cs="Times New Roman"/>
          <w:sz w:val="24"/>
          <w:szCs w:val="24"/>
        </w:rPr>
        <w:t>При уклонении Туриста от внесения изменений в Договор, Стороны руководствуются перечнем услуг, указанным в полученных Туристом сопроводительных документах тура (п.4.1.1.</w:t>
      </w:r>
      <w:proofErr w:type="gramEnd"/>
      <w:r w:rsidRPr="00DB4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E37">
        <w:rPr>
          <w:rFonts w:ascii="Times New Roman" w:hAnsi="Times New Roman" w:cs="Times New Roman"/>
          <w:sz w:val="24"/>
          <w:szCs w:val="24"/>
        </w:rPr>
        <w:t>Договора).</w:t>
      </w:r>
      <w:proofErr w:type="gramEnd"/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Pr="00DB4E37">
        <w:rPr>
          <w:rFonts w:ascii="Times New Roman" w:hAnsi="Times New Roman" w:cs="Times New Roman"/>
          <w:sz w:val="24"/>
          <w:szCs w:val="24"/>
        </w:rPr>
        <w:t>Не</w:t>
      </w:r>
      <w:r w:rsidRPr="00DB4E37">
        <w:rPr>
          <w:rFonts w:ascii="Times New Roman" w:hAnsi="Times New Roman" w:cs="Times New Roman"/>
          <w:sz w:val="24"/>
          <w:szCs w:val="24"/>
        </w:rPr>
        <w:t xml:space="preserve"> подтверждение</w:t>
      </w:r>
      <w:proofErr w:type="gramEnd"/>
      <w:r w:rsidRPr="00DB4E37">
        <w:rPr>
          <w:rFonts w:ascii="Times New Roman" w:hAnsi="Times New Roman" w:cs="Times New Roman"/>
          <w:sz w:val="24"/>
          <w:szCs w:val="24"/>
        </w:rPr>
        <w:t xml:space="preserve"> тура туроператором предоставляет </w:t>
      </w:r>
      <w:proofErr w:type="spellStart"/>
      <w:r w:rsidRPr="00DB4E37">
        <w:rPr>
          <w:rFonts w:ascii="Times New Roman" w:hAnsi="Times New Roman" w:cs="Times New Roman"/>
          <w:sz w:val="24"/>
          <w:szCs w:val="24"/>
        </w:rPr>
        <w:t>Турагенту</w:t>
      </w:r>
      <w:proofErr w:type="spellEnd"/>
      <w:r w:rsidRPr="00DB4E37">
        <w:rPr>
          <w:rFonts w:ascii="Times New Roman" w:hAnsi="Times New Roman" w:cs="Times New Roman"/>
          <w:sz w:val="24"/>
          <w:szCs w:val="24"/>
        </w:rPr>
        <w:t xml:space="preserve"> право требования расторжения договора с применением последствий, аналогичных указанным в п.4.2.2. Договора.</w:t>
      </w:r>
    </w:p>
    <w:p w:rsidR="008B24D0" w:rsidRPr="00DB4E37" w:rsidRDefault="006C241C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b/>
          <w:sz w:val="24"/>
          <w:szCs w:val="24"/>
        </w:rPr>
        <w:t>8. СРОКИ ДЕЙСТВИЯ ДОГОВОРА. ПРОЧИЕ УСЛОВИЯ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8.1. Договор вступает в силу с момента его подп</w:t>
      </w:r>
      <w:r w:rsidRPr="00DB4E37">
        <w:rPr>
          <w:rFonts w:ascii="Times New Roman" w:hAnsi="Times New Roman" w:cs="Times New Roman"/>
          <w:sz w:val="24"/>
          <w:szCs w:val="24"/>
        </w:rPr>
        <w:t>исания сторонами и действует до даты фактического окончания программы обслуживания Туриста;</w:t>
      </w:r>
    </w:p>
    <w:p w:rsidR="008B24D0" w:rsidRPr="00DB4E37" w:rsidRDefault="006C241C" w:rsidP="00DB4E37">
      <w:pPr>
        <w:spacing w:after="150" w:line="29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по одному экземпляру для каждой стороны.</w:t>
      </w:r>
    </w:p>
    <w:p w:rsidR="008B24D0" w:rsidRPr="00DB4E37" w:rsidRDefault="006C241C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b/>
          <w:sz w:val="24"/>
          <w:szCs w:val="24"/>
        </w:rPr>
        <w:t>9. ЮРИДИЧЕСКИЕ АДРЕСА И БАНКОВСКИЕ РЕКВИЗИТЫ СТОРОН</w:t>
      </w:r>
    </w:p>
    <w:p w:rsidR="008B24D0" w:rsidRPr="00DB4E37" w:rsidRDefault="008B24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4685"/>
      </w:tblGrid>
      <w:tr w:rsidR="00DB4E37" w:rsidRPr="00DB4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B24D0" w:rsidRPr="00DB4E37" w:rsidRDefault="006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E37">
              <w:rPr>
                <w:rFonts w:ascii="Times New Roman" w:hAnsi="Times New Roman" w:cs="Times New Roman"/>
                <w:b/>
                <w:sz w:val="24"/>
                <w:szCs w:val="24"/>
              </w:rPr>
              <w:t>Турагент</w:t>
            </w:r>
            <w:proofErr w:type="spellEnd"/>
          </w:p>
          <w:p w:rsidR="008B24D0" w:rsidRPr="00DB4E37" w:rsidRDefault="006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Юр. адрес:</w:t>
            </w:r>
          </w:p>
          <w:p w:rsidR="008B24D0" w:rsidRPr="00DB4E37" w:rsidRDefault="006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</w:t>
            </w:r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й адрес:</w:t>
            </w:r>
          </w:p>
          <w:p w:rsidR="008B24D0" w:rsidRPr="00DB4E37" w:rsidRDefault="006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8B24D0" w:rsidRPr="00DB4E37" w:rsidRDefault="006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  <w:p w:rsidR="008B24D0" w:rsidRPr="00DB4E37" w:rsidRDefault="006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Банк:</w:t>
            </w:r>
          </w:p>
          <w:p w:rsidR="008B24D0" w:rsidRPr="00DB4E37" w:rsidRDefault="006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proofErr w:type="gramStart"/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чёт:</w:t>
            </w:r>
          </w:p>
          <w:p w:rsidR="008B24D0" w:rsidRPr="00DB4E37" w:rsidRDefault="006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Корр./счёт:</w:t>
            </w:r>
          </w:p>
          <w:p w:rsidR="008B24D0" w:rsidRPr="00DB4E37" w:rsidRDefault="006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B24D0" w:rsidRPr="00DB4E37" w:rsidRDefault="006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Турист</w:t>
            </w:r>
          </w:p>
          <w:p w:rsidR="008B24D0" w:rsidRPr="00DB4E37" w:rsidRDefault="006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Регистрация:</w:t>
            </w:r>
          </w:p>
          <w:p w:rsidR="008B24D0" w:rsidRPr="00DB4E37" w:rsidRDefault="006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адрес:</w:t>
            </w:r>
          </w:p>
          <w:p w:rsidR="008B24D0" w:rsidRPr="00DB4E37" w:rsidRDefault="006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Паспорт серия:</w:t>
            </w:r>
          </w:p>
          <w:p w:rsidR="008B24D0" w:rsidRPr="00DB4E37" w:rsidRDefault="006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  <w:p w:rsidR="008B24D0" w:rsidRPr="00DB4E37" w:rsidRDefault="006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Выдан:</w:t>
            </w:r>
          </w:p>
          <w:p w:rsidR="008B24D0" w:rsidRPr="00DB4E37" w:rsidRDefault="006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Кем:</w:t>
            </w:r>
          </w:p>
          <w:p w:rsidR="008B24D0" w:rsidRPr="00DB4E37" w:rsidRDefault="006C2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8B24D0" w:rsidRPr="00DB4E37" w:rsidRDefault="008B24D0">
      <w:pPr>
        <w:rPr>
          <w:rFonts w:ascii="Times New Roman" w:hAnsi="Times New Roman" w:cs="Times New Roman"/>
          <w:sz w:val="24"/>
          <w:szCs w:val="24"/>
        </w:rPr>
      </w:pPr>
    </w:p>
    <w:p w:rsidR="008B24D0" w:rsidRPr="00DB4E37" w:rsidRDefault="006C241C">
      <w:pPr>
        <w:spacing w:before="500" w:after="150"/>
        <w:jc w:val="center"/>
        <w:rPr>
          <w:rFonts w:ascii="Times New Roman" w:hAnsi="Times New Roman" w:cs="Times New Roman"/>
          <w:sz w:val="24"/>
          <w:szCs w:val="24"/>
        </w:rPr>
      </w:pPr>
      <w:r w:rsidRPr="00DB4E37">
        <w:rPr>
          <w:rFonts w:ascii="Times New Roman" w:hAnsi="Times New Roman" w:cs="Times New Roman"/>
          <w:b/>
          <w:sz w:val="24"/>
          <w:szCs w:val="24"/>
        </w:rPr>
        <w:t>10. ПОДПИСИ СТОРОН</w:t>
      </w:r>
    </w:p>
    <w:p w:rsidR="008B24D0" w:rsidRPr="00DB4E37" w:rsidRDefault="008B24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B4E37" w:rsidRPr="00DB4E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B24D0" w:rsidRPr="00DB4E37" w:rsidRDefault="006C241C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Турагент</w:t>
            </w:r>
            <w:proofErr w:type="spellEnd"/>
            <w:r w:rsidRPr="00DB4E3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B24D0" w:rsidRPr="00DB4E37" w:rsidRDefault="006C241C">
            <w:pPr>
              <w:spacing w:after="0" w:line="3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E37">
              <w:rPr>
                <w:rFonts w:ascii="Times New Roman" w:hAnsi="Times New Roman" w:cs="Times New Roman"/>
                <w:sz w:val="24"/>
                <w:szCs w:val="24"/>
              </w:rPr>
              <w:t>Турист _______________</w:t>
            </w:r>
          </w:p>
        </w:tc>
      </w:tr>
    </w:tbl>
    <w:p w:rsidR="008B24D0" w:rsidRPr="00DB4E37" w:rsidRDefault="008B24D0">
      <w:pPr>
        <w:rPr>
          <w:rFonts w:ascii="Times New Roman" w:hAnsi="Times New Roman" w:cs="Times New Roman"/>
          <w:sz w:val="24"/>
          <w:szCs w:val="24"/>
        </w:rPr>
      </w:pPr>
    </w:p>
    <w:sectPr w:rsidR="008B24D0" w:rsidRPr="00DB4E37" w:rsidSect="00DB4E37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1C" w:rsidRDefault="006C241C">
      <w:pPr>
        <w:spacing w:after="0" w:line="240" w:lineRule="auto"/>
      </w:pPr>
      <w:r>
        <w:separator/>
      </w:r>
    </w:p>
  </w:endnote>
  <w:endnote w:type="continuationSeparator" w:id="0">
    <w:p w:rsidR="006C241C" w:rsidRDefault="006C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D0" w:rsidRPr="00DB4E37" w:rsidRDefault="00DB4E37" w:rsidP="00DB4E37">
    <w:pPr>
      <w:pStyle w:val="a7"/>
      <w:spacing w:before="0" w:beforeAutospacing="0" w:after="0" w:afterAutospacing="0"/>
      <w:jc w:val="right"/>
    </w:pPr>
    <w:hyperlink r:id="rId1" w:history="1">
      <w:r>
        <w:rPr>
          <w:rStyle w:val="a8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1C" w:rsidRDefault="006C241C">
      <w:pPr>
        <w:spacing w:after="0" w:line="240" w:lineRule="auto"/>
      </w:pPr>
      <w:r>
        <w:separator/>
      </w:r>
    </w:p>
  </w:footnote>
  <w:footnote w:type="continuationSeparator" w:id="0">
    <w:p w:rsidR="006C241C" w:rsidRDefault="006C2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E37" w:rsidRDefault="00DB4E3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D0"/>
    <w:rsid w:val="006C241C"/>
    <w:rsid w:val="008B24D0"/>
    <w:rsid w:val="00DB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B4E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E37"/>
  </w:style>
  <w:style w:type="paragraph" w:styleId="a5">
    <w:name w:val="footer"/>
    <w:basedOn w:val="a"/>
    <w:link w:val="a6"/>
    <w:uiPriority w:val="99"/>
    <w:unhideWhenUsed/>
    <w:rsid w:val="00DB4E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E37"/>
  </w:style>
  <w:style w:type="paragraph" w:styleId="a7">
    <w:name w:val="Normal (Web)"/>
    <w:basedOn w:val="a"/>
    <w:uiPriority w:val="99"/>
    <w:unhideWhenUsed/>
    <w:rsid w:val="00DB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DB4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B4E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E37"/>
  </w:style>
  <w:style w:type="paragraph" w:styleId="a5">
    <w:name w:val="footer"/>
    <w:basedOn w:val="a"/>
    <w:link w:val="a6"/>
    <w:uiPriority w:val="99"/>
    <w:unhideWhenUsed/>
    <w:rsid w:val="00DB4E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E37"/>
  </w:style>
  <w:style w:type="paragraph" w:styleId="a7">
    <w:name w:val="Normal (Web)"/>
    <w:basedOn w:val="a"/>
    <w:uiPriority w:val="99"/>
    <w:unhideWhenUsed/>
    <w:rsid w:val="00DB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DB4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2489</Words>
  <Characters>14189</Characters>
  <Application>Microsoft Office Word</Application>
  <DocSecurity>0</DocSecurity>
  <Lines>118</Lines>
  <Paragraphs>33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SPecialiST RePack</Company>
  <LinksUpToDate>false</LinksUpToDate>
  <CharactersWithSpaces>16645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2020-08-29T17:30:00Z</dcterms:created>
  <dcterms:modified xsi:type="dcterms:W3CDTF">2020-08-29T17:30:00Z</dcterms:modified>
</cp:coreProperties>
</file>