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2DD0" w:rsidRPr="004F7022" w:rsidRDefault="00506877" w:rsidP="002C512B">
      <w:pPr>
        <w:pStyle w:val="a4"/>
        <w:rPr>
          <w:rFonts w:eastAsia="Times New Roman" w:cs="Times New Roman"/>
          <w:color w:val="auto"/>
          <w:sz w:val="24"/>
          <w:lang w:val="ru-RU" w:eastAsia="ar-SA" w:bidi="ar-SA"/>
          <w14:shadow w14:blurRad="50800" w14:dist="38100" w14:dir="2700000" w14:sx="100000" w14:sy="100000" w14:kx="0" w14:ky="0" w14:algn="tl">
            <w14:srgbClr w14:val="000000">
              <w14:alpha w14:val="60000"/>
            </w14:srgbClr>
          </w14:shadow>
        </w:rPr>
      </w:pPr>
      <w:r w:rsidRPr="004F7022">
        <w:rPr>
          <w:rFonts w:eastAsia="Times New Roman" w:cs="Times New Roman"/>
          <w:color w:val="auto"/>
          <w:sz w:val="24"/>
          <w:lang w:val="ru-RU" w:eastAsia="ar-SA" w:bidi="ar-SA"/>
          <w14:shadow w14:blurRad="50800" w14:dist="38100" w14:dir="2700000" w14:sx="100000" w14:sy="100000" w14:kx="0" w14:ky="0" w14:algn="tl">
            <w14:srgbClr w14:val="000000">
              <w14:alpha w14:val="60000"/>
            </w14:srgbClr>
          </w14:shadow>
        </w:rPr>
        <w:fldChar w:fldCharType="begin"/>
      </w:r>
      <w:r w:rsidRPr="004F7022">
        <w:rPr>
          <w:rFonts w:eastAsia="Times New Roman" w:cs="Times New Roman"/>
          <w:color w:val="auto"/>
          <w:sz w:val="24"/>
          <w:lang w:val="ru-RU" w:eastAsia="ar-SA" w:bidi="ar-SA"/>
          <w14:shadow w14:blurRad="50800" w14:dist="38100" w14:dir="2700000" w14:sx="100000" w14:sy="100000" w14:kx="0" w14:ky="0" w14:algn="tl">
            <w14:srgbClr w14:val="000000">
              <w14:alpha w14:val="60000"/>
            </w14:srgbClr>
          </w14:shadow>
        </w:rPr>
        <w:instrText xml:space="preserve"> HYPERLINK "https://blankof.ru/dogovor/" </w:instrText>
      </w:r>
      <w:r w:rsidRPr="004F7022">
        <w:rPr>
          <w:rFonts w:eastAsia="Times New Roman" w:cs="Times New Roman"/>
          <w:color w:val="auto"/>
          <w:sz w:val="24"/>
          <w:lang w:val="ru-RU" w:eastAsia="ar-SA" w:bidi="ar-SA"/>
          <w14:shadow w14:blurRad="50800" w14:dist="38100" w14:dir="2700000" w14:sx="100000" w14:sy="100000" w14:kx="0" w14:ky="0" w14:algn="tl">
            <w14:srgbClr w14:val="000000">
              <w14:alpha w14:val="60000"/>
            </w14:srgbClr>
          </w14:shadow>
        </w:rPr>
      </w:r>
      <w:r w:rsidRPr="004F7022">
        <w:rPr>
          <w:rFonts w:eastAsia="Times New Roman" w:cs="Times New Roman"/>
          <w:color w:val="auto"/>
          <w:sz w:val="24"/>
          <w:lang w:val="ru-RU" w:eastAsia="ar-SA" w:bidi="ar-SA"/>
          <w14:shadow w14:blurRad="50800" w14:dist="38100" w14:dir="2700000" w14:sx="100000" w14:sy="100000" w14:kx="0" w14:ky="0" w14:algn="tl">
            <w14:srgbClr w14:val="000000">
              <w14:alpha w14:val="60000"/>
            </w14:srgbClr>
          </w14:shadow>
        </w:rPr>
        <w:fldChar w:fldCharType="separate"/>
      </w:r>
      <w:r w:rsidR="00FC2DD0" w:rsidRPr="004F7022">
        <w:rPr>
          <w:rStyle w:val="af1"/>
          <w:rFonts w:eastAsia="Times New Roman" w:cs="Times New Roman"/>
          <w:color w:val="auto"/>
          <w:sz w:val="24"/>
          <w:u w:val="none"/>
          <w:lang w:val="ru-RU" w:eastAsia="ar-SA" w:bidi="ar-SA"/>
          <w14:shadow w14:blurRad="50800" w14:dist="38100" w14:dir="2700000" w14:sx="100000" w14:sy="100000" w14:kx="0" w14:ky="0" w14:algn="tl">
            <w14:srgbClr w14:val="000000">
              <w14:alpha w14:val="60000"/>
            </w14:srgbClr>
          </w14:shadow>
        </w:rPr>
        <w:t>ДОГОВОР</w:t>
      </w:r>
      <w:r w:rsidRPr="004F7022">
        <w:rPr>
          <w:rFonts w:eastAsia="Times New Roman" w:cs="Times New Roman"/>
          <w:color w:val="auto"/>
          <w:sz w:val="24"/>
          <w:lang w:val="ru-RU" w:eastAsia="ar-SA" w:bidi="ar-SA"/>
          <w14:shadow w14:blurRad="50800" w14:dist="38100" w14:dir="2700000" w14:sx="100000" w14:sy="100000" w14:kx="0" w14:ky="0" w14:algn="tl">
            <w14:srgbClr w14:val="000000">
              <w14:alpha w14:val="60000"/>
            </w14:srgbClr>
          </w14:shadow>
        </w:rPr>
        <w:fldChar w:fldCharType="end"/>
      </w:r>
    </w:p>
    <w:p w:rsidR="00FC2DD0" w:rsidRPr="002C512B" w:rsidRDefault="00A01185" w:rsidP="002C512B">
      <w:pPr>
        <w:spacing w:before="240"/>
        <w:jc w:val="center"/>
        <w:rPr>
          <w:rFonts w:eastAsia="Times New Roman" w:cs="Times New Roman"/>
          <w:bCs/>
          <w:i/>
          <w:color w:val="auto"/>
          <w:lang w:val="ru-RU" w:eastAsia="ar-SA" w:bidi="ar-SA"/>
        </w:rPr>
      </w:pPr>
      <w:r w:rsidRPr="002C512B">
        <w:rPr>
          <w:rFonts w:eastAsia="Times New Roman" w:cs="Times New Roman"/>
          <w:bCs/>
          <w:i/>
          <w:color w:val="auto"/>
          <w:lang w:val="ru-RU" w:eastAsia="ar-SA" w:bidi="ar-SA"/>
        </w:rPr>
        <w:t xml:space="preserve">Город Москва, </w:t>
      </w:r>
      <w:r w:rsidR="00CF141F">
        <w:rPr>
          <w:rFonts w:eastAsia="Times New Roman" w:cs="Times New Roman"/>
          <w:bCs/>
          <w:i/>
          <w:color w:val="auto"/>
          <w:lang w:val="ru-RU" w:eastAsia="ar-SA" w:bidi="ar-SA"/>
        </w:rPr>
        <w:t xml:space="preserve">                                                               01 января 2090 г</w:t>
      </w:r>
    </w:p>
    <w:p w:rsidR="00BD2977" w:rsidRPr="002C512B" w:rsidRDefault="00E82707" w:rsidP="00CF141F">
      <w:pPr>
        <w:spacing w:before="240"/>
        <w:ind w:firstLine="540"/>
        <w:rPr>
          <w:rFonts w:eastAsia="Times New Roman" w:cs="Times New Roman"/>
          <w:color w:val="auto"/>
          <w:lang w:val="ru-RU" w:eastAsia="ar-SA" w:bidi="ar-SA"/>
        </w:rPr>
      </w:pPr>
      <w:r w:rsidRPr="002C512B">
        <w:rPr>
          <w:rFonts w:cs="Times New Roman"/>
          <w:color w:val="auto"/>
          <w:lang w:val="ru-RU"/>
        </w:rPr>
        <w:t>гр. РФ </w:t>
      </w:r>
      <w:r w:rsidRPr="00506877">
        <w:rPr>
          <w:rFonts w:cs="Times New Roman"/>
          <w:i/>
          <w:color w:val="auto"/>
          <w:lang w:val="ru-RU"/>
        </w:rPr>
        <w:t>Иванов</w:t>
      </w:r>
      <w:r w:rsidR="00CF141F" w:rsidRPr="00506877">
        <w:rPr>
          <w:rFonts w:cs="Times New Roman"/>
          <w:i/>
          <w:color w:val="auto"/>
          <w:lang w:val="ru-RU"/>
        </w:rPr>
        <w:t xml:space="preserve"> Иван Иванович</w:t>
      </w:r>
      <w:r w:rsidRPr="00506877">
        <w:rPr>
          <w:rFonts w:cs="Times New Roman"/>
          <w:i/>
          <w:color w:val="auto"/>
          <w:lang w:val="ru-RU"/>
        </w:rPr>
        <w:t xml:space="preserve"> 10.10.</w:t>
      </w:r>
      <w:r w:rsidR="00CF141F" w:rsidRPr="00506877">
        <w:rPr>
          <w:rFonts w:cs="Times New Roman"/>
          <w:i/>
          <w:color w:val="auto"/>
          <w:lang w:val="ru-RU"/>
        </w:rPr>
        <w:t>2068</w:t>
      </w:r>
      <w:r w:rsidRPr="00506877">
        <w:rPr>
          <w:rFonts w:cs="Times New Roman"/>
          <w:i/>
          <w:color w:val="auto"/>
          <w:lang w:val="ru-RU"/>
        </w:rPr>
        <w:t xml:space="preserve"> года рождения, паспорт 01 23 456789, выдан 11.11.20</w:t>
      </w:r>
      <w:r w:rsidR="00CF141F" w:rsidRPr="00506877">
        <w:rPr>
          <w:rFonts w:cs="Times New Roman"/>
          <w:i/>
          <w:color w:val="auto"/>
          <w:lang w:val="ru-RU"/>
        </w:rPr>
        <w:t>88</w:t>
      </w:r>
      <w:r w:rsidRPr="00506877">
        <w:rPr>
          <w:rFonts w:cs="Times New Roman"/>
          <w:i/>
          <w:color w:val="auto"/>
          <w:lang w:val="ru-RU"/>
        </w:rPr>
        <w:t xml:space="preserve"> г. ОВД </w:t>
      </w:r>
      <w:r w:rsidR="00CF141F" w:rsidRPr="00506877">
        <w:rPr>
          <w:rFonts w:cs="Times New Roman"/>
          <w:i/>
          <w:color w:val="auto"/>
          <w:lang w:val="ru-RU"/>
        </w:rPr>
        <w:t xml:space="preserve">Южного района </w:t>
      </w:r>
      <w:r w:rsidRPr="00506877">
        <w:rPr>
          <w:rFonts w:cs="Times New Roman"/>
          <w:i/>
          <w:color w:val="auto"/>
          <w:lang w:val="ru-RU"/>
        </w:rPr>
        <w:t>города Москвы, код подразделения 772—000</w:t>
      </w:r>
      <w:r w:rsidRPr="002C512B">
        <w:rPr>
          <w:rFonts w:cs="Times New Roman"/>
          <w:color w:val="auto"/>
          <w:lang w:val="ru-RU"/>
        </w:rPr>
        <w:t xml:space="preserve">, зарегистрированного по адресу: </w:t>
      </w:r>
      <w:r w:rsidRPr="00506877">
        <w:rPr>
          <w:rFonts w:cs="Times New Roman"/>
          <w:i/>
          <w:color w:val="auto"/>
          <w:lang w:val="ru-RU"/>
        </w:rPr>
        <w:t xml:space="preserve">город Москва, ул. </w:t>
      </w:r>
      <w:r w:rsidR="00CF141F" w:rsidRPr="00506877">
        <w:rPr>
          <w:rFonts w:cs="Times New Roman"/>
          <w:i/>
          <w:color w:val="auto"/>
          <w:lang w:val="ru-RU"/>
        </w:rPr>
        <w:t>Ленина, д. 1</w:t>
      </w:r>
      <w:r w:rsidRPr="00506877">
        <w:rPr>
          <w:rFonts w:cs="Times New Roman"/>
          <w:i/>
          <w:color w:val="auto"/>
          <w:lang w:val="ru-RU"/>
        </w:rPr>
        <w:t xml:space="preserve">, кв. </w:t>
      </w:r>
      <w:r w:rsidR="00CF141F" w:rsidRPr="00506877">
        <w:rPr>
          <w:rFonts w:cs="Times New Roman"/>
          <w:i/>
          <w:color w:val="auto"/>
          <w:lang w:val="ru-RU"/>
        </w:rPr>
        <w:t>1</w:t>
      </w:r>
      <w:r w:rsidRPr="002C512B">
        <w:rPr>
          <w:rFonts w:cs="Times New Roman"/>
          <w:color w:val="auto"/>
          <w:lang w:val="ru-RU"/>
        </w:rPr>
        <w:t xml:space="preserve">, </w:t>
      </w:r>
      <w:r w:rsidRPr="002C512B">
        <w:rPr>
          <w:rFonts w:eastAsia="Times New Roman" w:cs="Times New Roman"/>
          <w:color w:val="auto"/>
          <w:lang w:val="ru-RU" w:eastAsia="ar-SA" w:bidi="ar-SA"/>
        </w:rPr>
        <w:t xml:space="preserve">действующий самостоятельно, </w:t>
      </w:r>
      <w:r w:rsidRPr="002C512B">
        <w:rPr>
          <w:rFonts w:eastAsia="Times New Roman" w:cs="Times New Roman"/>
          <w:bCs/>
          <w:color w:val="auto"/>
          <w:lang w:val="ru-RU" w:eastAsia="ar-SA" w:bidi="ar-SA"/>
        </w:rPr>
        <w:t xml:space="preserve">именуемый в дальнейшем </w:t>
      </w:r>
      <w:r w:rsidR="00BD2977" w:rsidRPr="002C512B">
        <w:rPr>
          <w:rFonts w:eastAsia="Times New Roman" w:cs="Times New Roman"/>
          <w:bCs/>
          <w:color w:val="auto"/>
          <w:lang w:val="ru-RU" w:eastAsia="ar-SA" w:bidi="ar-SA"/>
        </w:rPr>
        <w:t>«Продавец»</w:t>
      </w:r>
      <w:r w:rsidR="00BD2977" w:rsidRPr="002C512B">
        <w:rPr>
          <w:rFonts w:eastAsia="Times New Roman" w:cs="Times New Roman"/>
          <w:color w:val="auto"/>
          <w:lang w:val="ru-RU" w:eastAsia="ar-SA" w:bidi="ar-SA"/>
        </w:rPr>
        <w:t>, с одной стороны, и</w:t>
      </w:r>
    </w:p>
    <w:p w:rsidR="00FC2DD0" w:rsidRPr="002C512B" w:rsidRDefault="00CF141F" w:rsidP="00CF141F">
      <w:pPr>
        <w:autoSpaceDE w:val="0"/>
        <w:ind w:firstLine="540"/>
        <w:rPr>
          <w:rFonts w:cs="Times New Roman"/>
          <w:bCs/>
          <w:color w:val="auto"/>
          <w:lang w:val="ru-RU"/>
        </w:rPr>
      </w:pPr>
      <w:r w:rsidRPr="00506877">
        <w:rPr>
          <w:rFonts w:eastAsia="Times New Roman" w:cs="Times New Roman"/>
          <w:i/>
          <w:color w:val="auto"/>
          <w:lang w:val="ru-RU" w:eastAsia="ar-SA" w:bidi="ar-SA"/>
        </w:rPr>
        <w:t>ООО</w:t>
      </w:r>
      <w:r w:rsidR="00E82707" w:rsidRPr="00506877">
        <w:rPr>
          <w:rFonts w:eastAsia="Times New Roman" w:cs="Times New Roman"/>
          <w:i/>
          <w:color w:val="auto"/>
          <w:lang w:val="ru-RU" w:eastAsia="ar-SA" w:bidi="ar-SA"/>
        </w:rPr>
        <w:t xml:space="preserve"> «</w:t>
      </w:r>
      <w:r w:rsidRPr="00506877">
        <w:rPr>
          <w:rFonts w:eastAsia="Times New Roman" w:cs="Times New Roman"/>
          <w:i/>
          <w:color w:val="auto"/>
          <w:lang w:val="ru-RU" w:eastAsia="ar-SA" w:bidi="ar-SA"/>
        </w:rPr>
        <w:t>Бланк</w:t>
      </w:r>
      <w:r w:rsidR="00E82707" w:rsidRPr="00506877">
        <w:rPr>
          <w:rFonts w:eastAsia="Times New Roman" w:cs="Times New Roman"/>
          <w:i/>
          <w:color w:val="auto"/>
          <w:lang w:val="ru-RU" w:eastAsia="ar-SA" w:bidi="ar-SA"/>
        </w:rPr>
        <w:t xml:space="preserve">», </w:t>
      </w:r>
      <w:r w:rsidR="00E82707" w:rsidRPr="00506877">
        <w:rPr>
          <w:rFonts w:cs="Times New Roman"/>
          <w:i/>
          <w:color w:val="auto"/>
          <w:lang w:val="ru-RU"/>
        </w:rPr>
        <w:t>ОГРН 102234500</w:t>
      </w:r>
      <w:r w:rsidRPr="00506877">
        <w:rPr>
          <w:rFonts w:cs="Times New Roman"/>
          <w:i/>
          <w:color w:val="auto"/>
          <w:lang w:val="ru-RU"/>
        </w:rPr>
        <w:t>1234</w:t>
      </w:r>
      <w:r w:rsidR="00E82707" w:rsidRPr="00506877">
        <w:rPr>
          <w:rFonts w:cs="Times New Roman"/>
          <w:i/>
          <w:color w:val="auto"/>
          <w:lang w:val="ru-RU"/>
        </w:rPr>
        <w:t>, ИНН 772519</w:t>
      </w:r>
      <w:r w:rsidRPr="00506877">
        <w:rPr>
          <w:rFonts w:cs="Times New Roman"/>
          <w:i/>
          <w:color w:val="auto"/>
          <w:lang w:val="ru-RU"/>
        </w:rPr>
        <w:t>1234</w:t>
      </w:r>
      <w:r w:rsidR="00E82707" w:rsidRPr="00506877">
        <w:rPr>
          <w:rFonts w:cs="Times New Roman"/>
          <w:i/>
          <w:color w:val="auto"/>
          <w:lang w:val="ru-RU"/>
        </w:rPr>
        <w:t>, КПП 77250</w:t>
      </w:r>
      <w:r w:rsidRPr="00506877">
        <w:rPr>
          <w:rFonts w:cs="Times New Roman"/>
          <w:i/>
          <w:color w:val="auto"/>
          <w:lang w:val="ru-RU"/>
        </w:rPr>
        <w:t>1234</w:t>
      </w:r>
      <w:r w:rsidR="00E82707" w:rsidRPr="00506877">
        <w:rPr>
          <w:rFonts w:cs="Times New Roman"/>
          <w:i/>
          <w:color w:val="auto"/>
          <w:lang w:val="ru-RU"/>
        </w:rPr>
        <w:t>, место нахождения: 127</w:t>
      </w:r>
      <w:r w:rsidRPr="00506877">
        <w:rPr>
          <w:rFonts w:cs="Times New Roman"/>
          <w:i/>
          <w:color w:val="auto"/>
          <w:lang w:val="ru-RU"/>
        </w:rPr>
        <w:t>000</w:t>
      </w:r>
      <w:r w:rsidR="00E82707" w:rsidRPr="00506877">
        <w:rPr>
          <w:rFonts w:cs="Times New Roman"/>
          <w:i/>
          <w:color w:val="auto"/>
          <w:lang w:val="ru-RU"/>
        </w:rPr>
        <w:t xml:space="preserve">, Российская Федерация, г. Москва, ул. </w:t>
      </w:r>
      <w:r w:rsidRPr="00506877">
        <w:rPr>
          <w:rFonts w:cs="Times New Roman"/>
          <w:i/>
          <w:color w:val="auto"/>
          <w:lang w:val="ru-RU"/>
        </w:rPr>
        <w:t>Ленина, д. 2</w:t>
      </w:r>
      <w:r w:rsidR="00E82707" w:rsidRPr="002C512B">
        <w:rPr>
          <w:rFonts w:cs="Times New Roman"/>
          <w:color w:val="auto"/>
          <w:lang w:val="ru-RU"/>
        </w:rPr>
        <w:t xml:space="preserve">, в лице </w:t>
      </w:r>
      <w:r w:rsidR="00E82707" w:rsidRPr="00506877">
        <w:rPr>
          <w:rFonts w:cs="Times New Roman"/>
          <w:i/>
          <w:color w:val="auto"/>
          <w:lang w:val="ru-RU"/>
        </w:rPr>
        <w:t>Генерального директор</w:t>
      </w:r>
      <w:r w:rsidR="00E82707" w:rsidRPr="00506877">
        <w:rPr>
          <w:rFonts w:eastAsia="Times New Roman" w:cs="Times New Roman"/>
          <w:i/>
          <w:color w:val="auto"/>
          <w:lang w:val="ru-RU" w:eastAsia="ar-SA" w:bidi="ar-SA"/>
        </w:rPr>
        <w:t xml:space="preserve">а </w:t>
      </w:r>
      <w:proofErr w:type="spellStart"/>
      <w:r w:rsidRPr="00506877">
        <w:rPr>
          <w:rFonts w:eastAsia="Times New Roman" w:cs="Times New Roman"/>
          <w:i/>
          <w:color w:val="auto"/>
          <w:lang w:val="ru-RU" w:eastAsia="ar-SA" w:bidi="ar-SA"/>
        </w:rPr>
        <w:t>Бланкова</w:t>
      </w:r>
      <w:proofErr w:type="spellEnd"/>
      <w:r w:rsidRPr="00506877">
        <w:rPr>
          <w:rFonts w:eastAsia="Times New Roman" w:cs="Times New Roman"/>
          <w:i/>
          <w:color w:val="auto"/>
          <w:lang w:val="ru-RU" w:eastAsia="ar-SA" w:bidi="ar-SA"/>
        </w:rPr>
        <w:t xml:space="preserve"> Владимира Владимировича</w:t>
      </w:r>
      <w:r w:rsidR="00E82707" w:rsidRPr="002C512B">
        <w:rPr>
          <w:rFonts w:eastAsia="Times New Roman" w:cs="Times New Roman"/>
          <w:color w:val="auto"/>
          <w:lang w:val="ru-RU" w:eastAsia="ar-SA" w:bidi="ar-SA"/>
        </w:rPr>
        <w:t xml:space="preserve">, действующего на основании Устава, </w:t>
      </w:r>
      <w:r w:rsidR="00E82707" w:rsidRPr="002C512B">
        <w:rPr>
          <w:rFonts w:eastAsia="Times New Roman" w:cs="Times New Roman"/>
          <w:bCs/>
          <w:color w:val="auto"/>
          <w:lang w:val="ru-RU" w:eastAsia="ar-SA" w:bidi="ar-SA"/>
        </w:rPr>
        <w:t>именуемое в дальнейшем</w:t>
      </w:r>
      <w:r w:rsidR="00BD2977" w:rsidRPr="002C512B">
        <w:rPr>
          <w:rFonts w:eastAsia="Times New Roman" w:cs="Times New Roman"/>
          <w:bCs/>
          <w:color w:val="auto"/>
          <w:lang w:val="ru-RU" w:eastAsia="ar-SA" w:bidi="ar-SA"/>
        </w:rPr>
        <w:t xml:space="preserve"> «Покупатель»</w:t>
      </w:r>
      <w:r w:rsidR="00BD2977" w:rsidRPr="002C512B">
        <w:rPr>
          <w:rFonts w:eastAsia="Times New Roman" w:cs="Times New Roman"/>
          <w:color w:val="auto"/>
          <w:lang w:val="ru-RU" w:eastAsia="ar-SA" w:bidi="ar-SA"/>
        </w:rPr>
        <w:t>, с другой стороны</w:t>
      </w:r>
      <w:r w:rsidR="00BD2977" w:rsidRPr="002C512B">
        <w:rPr>
          <w:rFonts w:cs="Times New Roman"/>
          <w:bCs/>
          <w:color w:val="auto"/>
          <w:lang w:val="ru-RU"/>
        </w:rPr>
        <w:t xml:space="preserve"> </w:t>
      </w:r>
      <w:r w:rsidR="00FC2DD0" w:rsidRPr="002C512B">
        <w:rPr>
          <w:rFonts w:cs="Times New Roman"/>
          <w:bCs/>
          <w:color w:val="auto"/>
          <w:lang w:val="ru-RU"/>
        </w:rPr>
        <w:t xml:space="preserve">заключили настоящий </w:t>
      </w:r>
      <w:r w:rsidR="00183754" w:rsidRPr="002C512B">
        <w:rPr>
          <w:rFonts w:cs="Times New Roman"/>
          <w:bCs/>
          <w:color w:val="auto"/>
          <w:lang w:val="ru-RU"/>
        </w:rPr>
        <w:t>Д</w:t>
      </w:r>
      <w:r w:rsidR="00FC2DD0" w:rsidRPr="002C512B">
        <w:rPr>
          <w:rFonts w:cs="Times New Roman"/>
          <w:bCs/>
          <w:color w:val="auto"/>
          <w:lang w:val="ru-RU"/>
        </w:rPr>
        <w:t>оговор о нижеследующем:</w:t>
      </w:r>
    </w:p>
    <w:p w:rsidR="00A338F1" w:rsidRPr="002C512B" w:rsidRDefault="00FC2DD0" w:rsidP="00CF141F">
      <w:pPr>
        <w:numPr>
          <w:ilvl w:val="0"/>
          <w:numId w:val="1"/>
        </w:numPr>
        <w:tabs>
          <w:tab w:val="clear" w:pos="1260"/>
          <w:tab w:val="num" w:pos="567"/>
          <w:tab w:val="left" w:pos="993"/>
        </w:tabs>
        <w:spacing w:before="240"/>
        <w:ind w:left="0" w:firstLine="567"/>
        <w:rPr>
          <w:rFonts w:eastAsia="Times New Roman" w:cs="Times New Roman"/>
          <w:color w:val="auto"/>
          <w:lang w:val="ru-RU" w:eastAsia="ar-SA" w:bidi="ar-SA"/>
        </w:rPr>
      </w:pPr>
      <w:r w:rsidRPr="002C512B">
        <w:rPr>
          <w:rFonts w:eastAsia="Times New Roman" w:cs="Times New Roman"/>
          <w:color w:val="auto"/>
          <w:lang w:val="ru-RU" w:eastAsia="ar-SA" w:bidi="ar-SA"/>
        </w:rPr>
        <w:t>Продавец продает</w:t>
      </w:r>
      <w:r w:rsidR="00177CC9" w:rsidRPr="002C512B">
        <w:rPr>
          <w:rFonts w:eastAsia="Times New Roman" w:cs="Times New Roman"/>
          <w:color w:val="auto"/>
          <w:lang w:val="ru-RU" w:eastAsia="ar-SA" w:bidi="ar-SA"/>
        </w:rPr>
        <w:t>,</w:t>
      </w:r>
      <w:r w:rsidRPr="002C512B">
        <w:rPr>
          <w:rFonts w:eastAsia="Times New Roman" w:cs="Times New Roman"/>
          <w:color w:val="auto"/>
          <w:lang w:val="ru-RU" w:eastAsia="ar-SA" w:bidi="ar-SA"/>
        </w:rPr>
        <w:t xml:space="preserve"> а Покупател</w:t>
      </w:r>
      <w:r w:rsidR="00510B30" w:rsidRPr="002C512B">
        <w:rPr>
          <w:rFonts w:eastAsia="Times New Roman" w:cs="Times New Roman"/>
          <w:color w:val="auto"/>
          <w:lang w:val="ru-RU" w:eastAsia="ar-SA" w:bidi="ar-SA"/>
        </w:rPr>
        <w:t>ь</w:t>
      </w:r>
      <w:r w:rsidRPr="002C512B">
        <w:rPr>
          <w:rFonts w:eastAsia="Times New Roman" w:cs="Times New Roman"/>
          <w:color w:val="auto"/>
          <w:lang w:val="ru-RU" w:eastAsia="ar-SA" w:bidi="ar-SA"/>
        </w:rPr>
        <w:t xml:space="preserve"> </w:t>
      </w:r>
      <w:r w:rsidR="003E3668" w:rsidRPr="002C512B">
        <w:rPr>
          <w:rFonts w:eastAsia="Times New Roman" w:cs="Times New Roman"/>
          <w:color w:val="auto"/>
          <w:lang w:val="ru-RU" w:eastAsia="ar-SA" w:bidi="ar-SA"/>
        </w:rPr>
        <w:t>покупа</w:t>
      </w:r>
      <w:r w:rsidR="00510B30" w:rsidRPr="002C512B">
        <w:rPr>
          <w:rFonts w:eastAsia="Times New Roman" w:cs="Times New Roman"/>
          <w:color w:val="auto"/>
          <w:lang w:val="ru-RU" w:eastAsia="ar-SA" w:bidi="ar-SA"/>
        </w:rPr>
        <w:t>е</w:t>
      </w:r>
      <w:r w:rsidR="003E3668" w:rsidRPr="002C512B">
        <w:rPr>
          <w:rFonts w:eastAsia="Times New Roman" w:cs="Times New Roman"/>
          <w:color w:val="auto"/>
          <w:lang w:val="ru-RU" w:eastAsia="ar-SA" w:bidi="ar-SA"/>
        </w:rPr>
        <w:t>т</w:t>
      </w:r>
      <w:r w:rsidR="007416CA" w:rsidRPr="002C512B">
        <w:rPr>
          <w:rFonts w:eastAsia="Times New Roman" w:cs="Times New Roman"/>
          <w:color w:val="auto"/>
          <w:lang w:val="ru-RU" w:eastAsia="ar-SA" w:bidi="ar-SA"/>
        </w:rPr>
        <w:t xml:space="preserve"> </w:t>
      </w:r>
      <w:r w:rsidRPr="002C512B">
        <w:rPr>
          <w:rFonts w:eastAsia="Times New Roman" w:cs="Times New Roman"/>
          <w:color w:val="auto"/>
          <w:lang w:val="ru-RU" w:eastAsia="ar-SA" w:bidi="ar-SA"/>
        </w:rPr>
        <w:t xml:space="preserve">квартиру, находящуюся по адресу: </w:t>
      </w:r>
      <w:r w:rsidR="00BD2977" w:rsidRPr="00CF141F">
        <w:rPr>
          <w:rFonts w:cs="Times New Roman"/>
          <w:i/>
          <w:color w:val="auto"/>
          <w:lang w:val="ru-RU"/>
        </w:rPr>
        <w:t xml:space="preserve">город Москва, </w:t>
      </w:r>
      <w:r w:rsidR="00CF141F" w:rsidRPr="00CF141F">
        <w:rPr>
          <w:rFonts w:cs="Times New Roman"/>
          <w:i/>
          <w:color w:val="auto"/>
          <w:lang w:val="ru-RU"/>
        </w:rPr>
        <w:t>Ленина</w:t>
      </w:r>
      <w:r w:rsidR="00BD2977" w:rsidRPr="00CF141F">
        <w:rPr>
          <w:rFonts w:cs="Times New Roman"/>
          <w:i/>
          <w:color w:val="auto"/>
          <w:lang w:val="ru-RU"/>
        </w:rPr>
        <w:t>, дом</w:t>
      </w:r>
      <w:r w:rsidR="00BD2977" w:rsidRPr="00CF141F">
        <w:rPr>
          <w:rFonts w:cs="Times New Roman"/>
          <w:i/>
          <w:color w:val="auto"/>
        </w:rPr>
        <w:t> </w:t>
      </w:r>
      <w:r w:rsidR="00CF141F" w:rsidRPr="00CF141F">
        <w:rPr>
          <w:rFonts w:cs="Times New Roman"/>
          <w:i/>
          <w:color w:val="auto"/>
          <w:lang w:val="ru-RU"/>
        </w:rPr>
        <w:t xml:space="preserve">3, </w:t>
      </w:r>
      <w:r w:rsidR="00BD2977" w:rsidRPr="00CF141F">
        <w:rPr>
          <w:rFonts w:cs="Times New Roman"/>
          <w:i/>
          <w:color w:val="auto"/>
          <w:lang w:val="ru-RU"/>
        </w:rPr>
        <w:t>квартира</w:t>
      </w:r>
      <w:r w:rsidR="00BD2977" w:rsidRPr="00CF141F">
        <w:rPr>
          <w:rFonts w:cs="Times New Roman"/>
          <w:i/>
          <w:color w:val="auto"/>
        </w:rPr>
        <w:t> </w:t>
      </w:r>
      <w:r w:rsidR="00CF141F" w:rsidRPr="00CF141F">
        <w:rPr>
          <w:rFonts w:cs="Times New Roman"/>
          <w:i/>
          <w:color w:val="auto"/>
          <w:lang w:val="ru-RU"/>
        </w:rPr>
        <w:t xml:space="preserve">14 </w:t>
      </w:r>
      <w:r w:rsidR="00F16755" w:rsidRPr="002C512B">
        <w:rPr>
          <w:rFonts w:eastAsia="Times New Roman" w:cs="Times New Roman"/>
          <w:color w:val="auto"/>
          <w:lang w:val="ru-RU" w:eastAsia="ar-SA" w:bidi="ar-SA"/>
        </w:rPr>
        <w:t xml:space="preserve">и </w:t>
      </w:r>
      <w:r w:rsidR="003413E2" w:rsidRPr="002C512B">
        <w:rPr>
          <w:rFonts w:eastAsia="Times New Roman" w:cs="Times New Roman"/>
          <w:color w:val="auto"/>
          <w:lang w:val="ru-RU" w:eastAsia="ar-SA" w:bidi="ar-SA"/>
        </w:rPr>
        <w:t>обязу</w:t>
      </w:r>
      <w:r w:rsidR="00510B30" w:rsidRPr="002C512B">
        <w:rPr>
          <w:rFonts w:eastAsia="Times New Roman" w:cs="Times New Roman"/>
          <w:color w:val="auto"/>
          <w:lang w:val="ru-RU" w:eastAsia="ar-SA" w:bidi="ar-SA"/>
        </w:rPr>
        <w:t>е</w:t>
      </w:r>
      <w:r w:rsidR="003413E2" w:rsidRPr="002C512B">
        <w:rPr>
          <w:rFonts w:eastAsia="Times New Roman" w:cs="Times New Roman"/>
          <w:color w:val="auto"/>
          <w:lang w:val="ru-RU" w:eastAsia="ar-SA" w:bidi="ar-SA"/>
        </w:rPr>
        <w:t>тся уплатить за нее денежную сумму в порядке и на условиях, определенных п. 4 настоящего Договора</w:t>
      </w:r>
      <w:r w:rsidRPr="002C512B">
        <w:rPr>
          <w:rFonts w:eastAsia="Times New Roman" w:cs="Times New Roman"/>
          <w:color w:val="auto"/>
          <w:lang w:val="ru-RU" w:eastAsia="ar-SA" w:bidi="ar-SA"/>
        </w:rPr>
        <w:t>.</w:t>
      </w:r>
    </w:p>
    <w:p w:rsidR="00F141BA" w:rsidRPr="002C512B" w:rsidRDefault="00A338F1" w:rsidP="00CF141F">
      <w:pPr>
        <w:numPr>
          <w:ilvl w:val="0"/>
          <w:numId w:val="1"/>
        </w:numPr>
        <w:tabs>
          <w:tab w:val="clear" w:pos="1260"/>
          <w:tab w:val="num" w:pos="567"/>
          <w:tab w:val="left" w:pos="993"/>
        </w:tabs>
        <w:ind w:left="0" w:firstLine="567"/>
        <w:rPr>
          <w:rFonts w:eastAsia="Times New Roman" w:cs="Times New Roman"/>
          <w:color w:val="auto"/>
          <w:lang w:val="ru-RU" w:eastAsia="ar-SA" w:bidi="ar-SA"/>
        </w:rPr>
      </w:pPr>
      <w:r w:rsidRPr="002C512B">
        <w:rPr>
          <w:rFonts w:eastAsia="Times New Roman" w:cs="Times New Roman"/>
          <w:color w:val="auto"/>
          <w:lang w:val="ru-RU" w:eastAsia="ar-SA" w:bidi="ar-SA"/>
        </w:rPr>
        <w:t>Квартира</w:t>
      </w:r>
      <w:r w:rsidR="00C51F23" w:rsidRPr="002C512B">
        <w:rPr>
          <w:rFonts w:eastAsia="Times New Roman" w:cs="Times New Roman"/>
          <w:color w:val="auto"/>
          <w:lang w:val="ru-RU" w:eastAsia="ar-SA" w:bidi="ar-SA"/>
        </w:rPr>
        <w:t xml:space="preserve"> находится </w:t>
      </w:r>
      <w:r w:rsidR="00C51F23" w:rsidRPr="00CF141F">
        <w:rPr>
          <w:rFonts w:eastAsia="Times New Roman" w:cs="Times New Roman"/>
          <w:i/>
          <w:color w:val="auto"/>
          <w:lang w:val="ru-RU" w:eastAsia="ar-SA" w:bidi="ar-SA"/>
        </w:rPr>
        <w:t xml:space="preserve">на </w:t>
      </w:r>
      <w:r w:rsidR="00702B3E" w:rsidRPr="00CF141F">
        <w:rPr>
          <w:rFonts w:eastAsia="Times New Roman" w:cs="Times New Roman"/>
          <w:i/>
          <w:color w:val="auto"/>
          <w:lang w:val="ru-RU" w:eastAsia="ar-SA" w:bidi="ar-SA"/>
        </w:rPr>
        <w:t>четвертом</w:t>
      </w:r>
      <w:r w:rsidR="00C51F23" w:rsidRPr="00CF141F">
        <w:rPr>
          <w:rFonts w:eastAsia="Times New Roman" w:cs="Times New Roman"/>
          <w:i/>
          <w:color w:val="auto"/>
          <w:lang w:val="ru-RU" w:eastAsia="ar-SA" w:bidi="ar-SA"/>
        </w:rPr>
        <w:t xml:space="preserve"> этаже и</w:t>
      </w:r>
      <w:r w:rsidRPr="00CF141F">
        <w:rPr>
          <w:rFonts w:eastAsia="Times New Roman" w:cs="Times New Roman"/>
          <w:i/>
          <w:color w:val="auto"/>
          <w:lang w:val="ru-RU" w:eastAsia="ar-SA" w:bidi="ar-SA"/>
        </w:rPr>
        <w:t xml:space="preserve"> состоит из </w:t>
      </w:r>
      <w:r w:rsidR="00702B3E" w:rsidRPr="00CF141F">
        <w:rPr>
          <w:rFonts w:eastAsia="Times New Roman" w:cs="Times New Roman"/>
          <w:i/>
          <w:color w:val="auto"/>
          <w:lang w:val="ru-RU" w:eastAsia="ar-SA" w:bidi="ar-SA"/>
        </w:rPr>
        <w:t>двух</w:t>
      </w:r>
      <w:r w:rsidR="00C51F23" w:rsidRPr="00CF141F">
        <w:rPr>
          <w:rFonts w:eastAsia="Times New Roman" w:cs="Times New Roman"/>
          <w:i/>
          <w:color w:val="auto"/>
          <w:lang w:val="ru-RU" w:eastAsia="ar-SA" w:bidi="ar-SA"/>
        </w:rPr>
        <w:t xml:space="preserve"> жил</w:t>
      </w:r>
      <w:r w:rsidR="00702B3E" w:rsidRPr="00CF141F">
        <w:rPr>
          <w:rFonts w:eastAsia="Times New Roman" w:cs="Times New Roman"/>
          <w:i/>
          <w:color w:val="auto"/>
          <w:lang w:val="ru-RU" w:eastAsia="ar-SA" w:bidi="ar-SA"/>
        </w:rPr>
        <w:t>ых</w:t>
      </w:r>
      <w:r w:rsidRPr="00CF141F">
        <w:rPr>
          <w:rFonts w:eastAsia="Times New Roman" w:cs="Times New Roman"/>
          <w:i/>
          <w:color w:val="auto"/>
          <w:lang w:val="ru-RU" w:eastAsia="ar-SA" w:bidi="ar-SA"/>
        </w:rPr>
        <w:t xml:space="preserve"> комнат, имеет </w:t>
      </w:r>
      <w:r w:rsidR="00F141BA" w:rsidRPr="00CF141F">
        <w:rPr>
          <w:rFonts w:cs="Times New Roman"/>
          <w:i/>
          <w:lang w:val="ru-RU" w:eastAsia="ar-SA"/>
        </w:rPr>
        <w:t xml:space="preserve">общую площадь </w:t>
      </w:r>
      <w:r w:rsidR="00BD2977" w:rsidRPr="00CF141F">
        <w:rPr>
          <w:rFonts w:eastAsia="Times New Roman" w:cs="Times New Roman"/>
          <w:i/>
          <w:color w:val="auto"/>
          <w:lang w:val="ru-RU" w:eastAsia="ar-SA" w:bidi="ar-SA"/>
        </w:rPr>
        <w:t>36,3 (Тридцать шесть целых три десятых) кв.м., жилую площадь 20,8 (Двадцать целых восемь десятых) кв.м.</w:t>
      </w:r>
    </w:p>
    <w:p w:rsidR="00BD2977" w:rsidRPr="002C512B" w:rsidRDefault="00FC2DD0" w:rsidP="00CF141F">
      <w:pPr>
        <w:numPr>
          <w:ilvl w:val="0"/>
          <w:numId w:val="1"/>
        </w:numPr>
        <w:tabs>
          <w:tab w:val="clear" w:pos="1260"/>
          <w:tab w:val="num" w:pos="567"/>
          <w:tab w:val="left" w:pos="993"/>
        </w:tabs>
        <w:ind w:left="0" w:firstLine="567"/>
        <w:rPr>
          <w:rFonts w:eastAsia="Times New Roman" w:cs="Times New Roman"/>
          <w:color w:val="auto"/>
          <w:lang w:val="ru-RU" w:eastAsia="ar-SA" w:bidi="ar-SA"/>
        </w:rPr>
      </w:pPr>
      <w:proofErr w:type="gramStart"/>
      <w:r w:rsidRPr="002C512B">
        <w:rPr>
          <w:rFonts w:eastAsia="Times New Roman" w:cs="Times New Roman"/>
          <w:color w:val="auto"/>
          <w:lang w:val="ru-RU" w:eastAsia="ar-SA" w:bidi="ar-SA"/>
        </w:rPr>
        <w:t>Отчуждаемая</w:t>
      </w:r>
      <w:r w:rsidR="00510B30" w:rsidRPr="002C512B">
        <w:rPr>
          <w:rFonts w:eastAsia="Times New Roman" w:cs="Times New Roman"/>
          <w:color w:val="auto"/>
          <w:lang w:val="ru-RU" w:eastAsia="ar-SA" w:bidi="ar-SA"/>
        </w:rPr>
        <w:t xml:space="preserve"> </w:t>
      </w:r>
      <w:r w:rsidRPr="002C512B">
        <w:rPr>
          <w:rFonts w:eastAsia="Times New Roman" w:cs="Times New Roman"/>
          <w:color w:val="auto"/>
          <w:lang w:val="ru-RU" w:eastAsia="ar-SA" w:bidi="ar-SA"/>
        </w:rPr>
        <w:t>квартир</w:t>
      </w:r>
      <w:r w:rsidR="00702B3E" w:rsidRPr="002C512B">
        <w:rPr>
          <w:rFonts w:eastAsia="Times New Roman" w:cs="Times New Roman"/>
          <w:color w:val="auto"/>
          <w:lang w:val="ru-RU" w:eastAsia="ar-SA" w:bidi="ar-SA"/>
        </w:rPr>
        <w:t>а</w:t>
      </w:r>
      <w:r w:rsidRPr="002C512B">
        <w:rPr>
          <w:rFonts w:eastAsia="Times New Roman" w:cs="Times New Roman"/>
          <w:color w:val="auto"/>
          <w:lang w:val="ru-RU" w:eastAsia="ar-SA" w:bidi="ar-SA"/>
        </w:rPr>
        <w:t xml:space="preserve"> принадлежит Продавцу </w:t>
      </w:r>
      <w:r w:rsidR="003413E2" w:rsidRPr="002C512B">
        <w:rPr>
          <w:rFonts w:eastAsia="Times New Roman" w:cs="Times New Roman"/>
          <w:color w:val="auto"/>
          <w:lang w:val="ru-RU" w:eastAsia="ar-SA" w:bidi="ar-SA"/>
        </w:rPr>
        <w:t>на праве</w:t>
      </w:r>
      <w:r w:rsidRPr="002C512B">
        <w:rPr>
          <w:rFonts w:eastAsia="Times New Roman" w:cs="Times New Roman"/>
          <w:color w:val="auto"/>
          <w:lang w:val="ru-RU" w:eastAsia="ar-SA" w:bidi="ar-SA"/>
        </w:rPr>
        <w:t xml:space="preserve"> собственности </w:t>
      </w:r>
      <w:r w:rsidR="00F141BA" w:rsidRPr="002C512B">
        <w:rPr>
          <w:rFonts w:cs="Times New Roman"/>
          <w:lang w:val="ru-RU" w:eastAsia="ar-SA"/>
        </w:rPr>
        <w:t xml:space="preserve">на основании </w:t>
      </w:r>
      <w:r w:rsidR="00BD2977" w:rsidRPr="00506877">
        <w:rPr>
          <w:rFonts w:eastAsia="Times New Roman" w:cs="Times New Roman"/>
          <w:i/>
          <w:color w:val="auto"/>
          <w:lang w:val="ru-RU" w:eastAsia="ar-SA" w:bidi="ar-SA"/>
        </w:rPr>
        <w:t>Договора купли-продажи квартиры от 01.03.20</w:t>
      </w:r>
      <w:r w:rsidR="00CF141F" w:rsidRPr="00506877">
        <w:rPr>
          <w:rFonts w:eastAsia="Times New Roman" w:cs="Times New Roman"/>
          <w:i/>
          <w:color w:val="auto"/>
          <w:lang w:val="ru-RU" w:eastAsia="ar-SA" w:bidi="ar-SA"/>
        </w:rPr>
        <w:t>88</w:t>
      </w:r>
      <w:r w:rsidR="00BD2977" w:rsidRPr="00506877">
        <w:rPr>
          <w:rFonts w:eastAsia="Times New Roman" w:cs="Times New Roman"/>
          <w:i/>
          <w:color w:val="auto"/>
          <w:lang w:val="ru-RU" w:eastAsia="ar-SA" w:bidi="ar-SA"/>
        </w:rPr>
        <w:t xml:space="preserve"> года, зарегистрированного в Управлении Федеральной регистрационной службы по Москве 04.08.20</w:t>
      </w:r>
      <w:r w:rsidR="00CF141F" w:rsidRPr="00506877">
        <w:rPr>
          <w:rFonts w:eastAsia="Times New Roman" w:cs="Times New Roman"/>
          <w:i/>
          <w:color w:val="auto"/>
          <w:lang w:val="ru-RU" w:eastAsia="ar-SA" w:bidi="ar-SA"/>
        </w:rPr>
        <w:t>88 года за № 11-11-11</w:t>
      </w:r>
      <w:r w:rsidR="00BD2977" w:rsidRPr="00506877">
        <w:rPr>
          <w:rFonts w:eastAsia="Times New Roman" w:cs="Times New Roman"/>
          <w:i/>
          <w:color w:val="auto"/>
          <w:lang w:val="ru-RU" w:eastAsia="ar-SA" w:bidi="ar-SA"/>
        </w:rPr>
        <w:t>/069/20</w:t>
      </w:r>
      <w:r w:rsidR="00CF141F" w:rsidRPr="00506877">
        <w:rPr>
          <w:rFonts w:eastAsia="Times New Roman" w:cs="Times New Roman"/>
          <w:i/>
          <w:color w:val="auto"/>
          <w:lang w:val="ru-RU" w:eastAsia="ar-SA" w:bidi="ar-SA"/>
        </w:rPr>
        <w:t>88</w:t>
      </w:r>
      <w:r w:rsidR="00BD2977" w:rsidRPr="00506877">
        <w:rPr>
          <w:rFonts w:eastAsia="Times New Roman" w:cs="Times New Roman"/>
          <w:i/>
          <w:color w:val="auto"/>
          <w:lang w:val="ru-RU" w:eastAsia="ar-SA" w:bidi="ar-SA"/>
        </w:rPr>
        <w:t>-1</w:t>
      </w:r>
      <w:r w:rsidR="00CF141F" w:rsidRPr="00506877">
        <w:rPr>
          <w:rFonts w:eastAsia="Times New Roman" w:cs="Times New Roman"/>
          <w:i/>
          <w:color w:val="auto"/>
          <w:lang w:val="ru-RU" w:eastAsia="ar-SA" w:bidi="ar-SA"/>
        </w:rPr>
        <w:t>11</w:t>
      </w:r>
      <w:r w:rsidR="00BD2977" w:rsidRPr="00506877">
        <w:rPr>
          <w:rFonts w:eastAsia="Times New Roman" w:cs="Times New Roman"/>
          <w:i/>
          <w:color w:val="auto"/>
          <w:lang w:val="ru-RU" w:eastAsia="ar-SA" w:bidi="ar-SA"/>
        </w:rPr>
        <w:t xml:space="preserve">, и Свидетельства о государственной регистрации права бланк 77 АЖ № </w:t>
      </w:r>
      <w:r w:rsidR="00CF141F" w:rsidRPr="00506877">
        <w:rPr>
          <w:rFonts w:eastAsia="Times New Roman" w:cs="Times New Roman"/>
          <w:i/>
          <w:color w:val="auto"/>
          <w:lang w:val="ru-RU" w:eastAsia="ar-SA" w:bidi="ar-SA"/>
        </w:rPr>
        <w:t>123456 от 04.08.2088</w:t>
      </w:r>
      <w:r w:rsidR="00BD2977" w:rsidRPr="00506877">
        <w:rPr>
          <w:rFonts w:eastAsia="Times New Roman" w:cs="Times New Roman"/>
          <w:i/>
          <w:color w:val="auto"/>
          <w:lang w:val="ru-RU" w:eastAsia="ar-SA" w:bidi="ar-SA"/>
        </w:rPr>
        <w:t xml:space="preserve"> года, о чем в ЕГРП 04.08.20</w:t>
      </w:r>
      <w:r w:rsidR="00CF141F" w:rsidRPr="00506877">
        <w:rPr>
          <w:rFonts w:eastAsia="Times New Roman" w:cs="Times New Roman"/>
          <w:i/>
          <w:color w:val="auto"/>
          <w:lang w:val="ru-RU" w:eastAsia="ar-SA" w:bidi="ar-SA"/>
        </w:rPr>
        <w:t>88</w:t>
      </w:r>
      <w:r w:rsidR="00BD2977" w:rsidRPr="00506877">
        <w:rPr>
          <w:rFonts w:eastAsia="Times New Roman" w:cs="Times New Roman"/>
          <w:i/>
          <w:color w:val="auto"/>
          <w:lang w:val="ru-RU" w:eastAsia="ar-SA" w:bidi="ar-SA"/>
        </w:rPr>
        <w:t xml:space="preserve"> года</w:t>
      </w:r>
      <w:r w:rsidR="00CF141F" w:rsidRPr="00506877">
        <w:rPr>
          <w:rFonts w:eastAsia="Times New Roman" w:cs="Times New Roman"/>
          <w:i/>
          <w:color w:val="auto"/>
          <w:lang w:val="ru-RU" w:eastAsia="ar-SA" w:bidi="ar-SA"/>
        </w:rPr>
        <w:t xml:space="preserve"> сделана запись регистрации № 11-12</w:t>
      </w:r>
      <w:r w:rsidR="00BD2977" w:rsidRPr="00506877">
        <w:rPr>
          <w:rFonts w:eastAsia="Times New Roman" w:cs="Times New Roman"/>
          <w:i/>
          <w:color w:val="auto"/>
          <w:lang w:val="ru-RU" w:eastAsia="ar-SA" w:bidi="ar-SA"/>
        </w:rPr>
        <w:t>-</w:t>
      </w:r>
      <w:r w:rsidR="00CF141F" w:rsidRPr="00506877">
        <w:rPr>
          <w:rFonts w:eastAsia="Times New Roman" w:cs="Times New Roman"/>
          <w:i/>
          <w:color w:val="auto"/>
          <w:lang w:val="ru-RU" w:eastAsia="ar-SA" w:bidi="ar-SA"/>
        </w:rPr>
        <w:t>13</w:t>
      </w:r>
      <w:r w:rsidR="00BD2977" w:rsidRPr="00506877">
        <w:rPr>
          <w:rFonts w:eastAsia="Times New Roman" w:cs="Times New Roman"/>
          <w:i/>
          <w:color w:val="auto"/>
          <w:lang w:val="ru-RU" w:eastAsia="ar-SA" w:bidi="ar-SA"/>
        </w:rPr>
        <w:t>/069</w:t>
      </w:r>
      <w:r w:rsidR="00CF141F" w:rsidRPr="00506877">
        <w:rPr>
          <w:rFonts w:eastAsia="Times New Roman" w:cs="Times New Roman"/>
          <w:i/>
          <w:color w:val="auto"/>
          <w:lang w:val="ru-RU" w:eastAsia="ar-SA" w:bidi="ar-SA"/>
        </w:rPr>
        <w:t>/2088</w:t>
      </w:r>
      <w:r w:rsidR="00BD2977" w:rsidRPr="00506877">
        <w:rPr>
          <w:rFonts w:eastAsia="Times New Roman" w:cs="Times New Roman"/>
          <w:i/>
          <w:color w:val="auto"/>
          <w:lang w:val="ru-RU" w:eastAsia="ar-SA" w:bidi="ar-SA"/>
        </w:rPr>
        <w:t>-160</w:t>
      </w:r>
      <w:r w:rsidR="00BD2977" w:rsidRPr="002C512B">
        <w:rPr>
          <w:rFonts w:eastAsia="Times New Roman" w:cs="Times New Roman"/>
          <w:color w:val="auto"/>
          <w:lang w:val="ru-RU" w:eastAsia="ar-SA" w:bidi="ar-SA"/>
        </w:rPr>
        <w:t>.</w:t>
      </w:r>
      <w:proofErr w:type="gramEnd"/>
    </w:p>
    <w:p w:rsidR="00B95E5D" w:rsidRPr="002C512B" w:rsidRDefault="00B95E5D" w:rsidP="00CF141F">
      <w:pPr>
        <w:numPr>
          <w:ilvl w:val="0"/>
          <w:numId w:val="1"/>
        </w:numPr>
        <w:tabs>
          <w:tab w:val="clear" w:pos="1260"/>
          <w:tab w:val="num" w:pos="567"/>
          <w:tab w:val="left" w:pos="993"/>
        </w:tabs>
        <w:ind w:left="0" w:firstLine="567"/>
        <w:rPr>
          <w:rFonts w:cs="Times New Roman"/>
          <w:color w:val="auto"/>
          <w:lang w:val="ru-RU"/>
        </w:rPr>
      </w:pPr>
      <w:r w:rsidRPr="002C512B">
        <w:rPr>
          <w:rFonts w:cs="Times New Roman"/>
          <w:color w:val="auto"/>
          <w:lang w:val="ru-RU"/>
        </w:rPr>
        <w:t>Формой расчетов по настоящему Договору является покрытый безотзывный аккредитив, открываемый Покупател</w:t>
      </w:r>
      <w:bookmarkStart w:id="0" w:name="_GoBack"/>
      <w:bookmarkEnd w:id="0"/>
      <w:r w:rsidRPr="002C512B">
        <w:rPr>
          <w:rFonts w:cs="Times New Roman"/>
          <w:color w:val="auto"/>
          <w:lang w:val="ru-RU"/>
        </w:rPr>
        <w:t>ем в поль</w:t>
      </w:r>
      <w:r w:rsidR="00A01185" w:rsidRPr="002C512B">
        <w:rPr>
          <w:rFonts w:cs="Times New Roman"/>
          <w:color w:val="auto"/>
          <w:lang w:val="ru-RU"/>
        </w:rPr>
        <w:t xml:space="preserve">зу Продавца в срок не позднее </w:t>
      </w:r>
      <w:r w:rsidR="00A01185" w:rsidRPr="00506877">
        <w:rPr>
          <w:rFonts w:cs="Times New Roman"/>
          <w:i/>
          <w:color w:val="auto"/>
          <w:lang w:val="ru-RU"/>
        </w:rPr>
        <w:t>15 (Пятнадцати</w:t>
      </w:r>
      <w:r w:rsidRPr="00506877">
        <w:rPr>
          <w:rFonts w:cs="Times New Roman"/>
          <w:i/>
          <w:color w:val="auto"/>
          <w:lang w:val="ru-RU"/>
        </w:rPr>
        <w:t xml:space="preserve">) </w:t>
      </w:r>
      <w:r w:rsidRPr="002C512B">
        <w:rPr>
          <w:rFonts w:cs="Times New Roman"/>
          <w:color w:val="auto"/>
          <w:lang w:val="ru-RU"/>
        </w:rPr>
        <w:t xml:space="preserve">рабочих дней </w:t>
      </w:r>
      <w:proofErr w:type="gramStart"/>
      <w:r w:rsidRPr="002C512B">
        <w:rPr>
          <w:rFonts w:cs="Times New Roman"/>
          <w:color w:val="auto"/>
          <w:lang w:val="ru-RU"/>
        </w:rPr>
        <w:t>с даты подписания</w:t>
      </w:r>
      <w:proofErr w:type="gramEnd"/>
      <w:r w:rsidRPr="002C512B">
        <w:rPr>
          <w:rFonts w:cs="Times New Roman"/>
          <w:color w:val="auto"/>
          <w:lang w:val="ru-RU"/>
        </w:rPr>
        <w:t xml:space="preserve"> настоящего Договора на следующих условиях:</w:t>
      </w:r>
    </w:p>
    <w:p w:rsidR="00B95E5D" w:rsidRPr="00CF141F" w:rsidRDefault="00B95E5D" w:rsidP="00CF141F">
      <w:pPr>
        <w:tabs>
          <w:tab w:val="left" w:pos="993"/>
        </w:tabs>
        <w:ind w:firstLine="567"/>
        <w:rPr>
          <w:rFonts w:cs="Times New Roman"/>
          <w:i/>
          <w:color w:val="auto"/>
          <w:lang w:val="ru-RU"/>
        </w:rPr>
      </w:pPr>
      <w:r w:rsidRPr="00CF141F">
        <w:rPr>
          <w:rFonts w:cs="Times New Roman"/>
          <w:color w:val="auto"/>
          <w:lang w:val="ru-RU"/>
        </w:rPr>
        <w:t>Наименование банка-эмитента</w:t>
      </w:r>
      <w:r w:rsidRPr="00CF141F">
        <w:rPr>
          <w:rFonts w:cs="Times New Roman"/>
          <w:i/>
          <w:color w:val="auto"/>
          <w:lang w:val="ru-RU"/>
        </w:rPr>
        <w:t xml:space="preserve">: </w:t>
      </w:r>
      <w:r w:rsidR="00BD2977" w:rsidRPr="00CF141F">
        <w:rPr>
          <w:rFonts w:cs="Times New Roman"/>
          <w:i/>
          <w:color w:val="auto"/>
          <w:lang w:val="ru-RU"/>
        </w:rPr>
        <w:t>Сбербанк России (открытое акционерное общество)</w:t>
      </w:r>
      <w:r w:rsidRPr="00CF141F">
        <w:rPr>
          <w:rFonts w:cs="Times New Roman"/>
          <w:i/>
          <w:color w:val="auto"/>
          <w:lang w:val="ru-RU"/>
        </w:rPr>
        <w:t>;</w:t>
      </w:r>
    </w:p>
    <w:p w:rsidR="00B95E5D" w:rsidRPr="00CF141F" w:rsidRDefault="00B95E5D" w:rsidP="00CF141F">
      <w:pPr>
        <w:tabs>
          <w:tab w:val="left" w:pos="993"/>
        </w:tabs>
        <w:ind w:firstLine="567"/>
        <w:rPr>
          <w:rFonts w:cs="Times New Roman"/>
          <w:i/>
          <w:color w:val="auto"/>
          <w:lang w:val="ru-RU"/>
        </w:rPr>
      </w:pPr>
      <w:r w:rsidRPr="00CF141F">
        <w:rPr>
          <w:rFonts w:cs="Times New Roman"/>
          <w:color w:val="auto"/>
          <w:lang w:val="ru-RU"/>
        </w:rPr>
        <w:t xml:space="preserve">Наименование исполняющего банка: </w:t>
      </w:r>
      <w:r w:rsidRPr="00CF141F">
        <w:rPr>
          <w:rFonts w:cs="Times New Roman"/>
          <w:i/>
          <w:color w:val="auto"/>
          <w:lang w:val="ru-RU"/>
        </w:rPr>
        <w:t>Банк ВТБ</w:t>
      </w:r>
      <w:r w:rsidR="00072D0F" w:rsidRPr="00CF141F">
        <w:rPr>
          <w:rFonts w:cs="Times New Roman"/>
          <w:i/>
          <w:color w:val="auto"/>
          <w:lang w:val="ru-RU"/>
        </w:rPr>
        <w:t xml:space="preserve"> </w:t>
      </w:r>
      <w:r w:rsidRPr="00CF141F">
        <w:rPr>
          <w:rFonts w:cs="Times New Roman"/>
          <w:i/>
          <w:color w:val="auto"/>
          <w:lang w:val="ru-RU"/>
        </w:rPr>
        <w:t>(открытое акционерное общество);</w:t>
      </w:r>
    </w:p>
    <w:p w:rsidR="00F56AEB" w:rsidRPr="00CF141F" w:rsidRDefault="00B95E5D" w:rsidP="00CF141F">
      <w:pPr>
        <w:tabs>
          <w:tab w:val="left" w:pos="993"/>
        </w:tabs>
        <w:ind w:firstLine="567"/>
        <w:rPr>
          <w:rFonts w:cs="Times New Roman"/>
          <w:i/>
          <w:color w:val="auto"/>
          <w:lang w:val="ru-RU"/>
        </w:rPr>
      </w:pPr>
      <w:r w:rsidRPr="00CF141F">
        <w:rPr>
          <w:rFonts w:cs="Times New Roman"/>
          <w:color w:val="auto"/>
          <w:lang w:val="ru-RU"/>
        </w:rPr>
        <w:t xml:space="preserve">Банк получателя денежных средств: </w:t>
      </w:r>
      <w:r w:rsidR="00BD2977" w:rsidRPr="00CF141F">
        <w:rPr>
          <w:rFonts w:cs="Times New Roman"/>
          <w:i/>
          <w:color w:val="auto"/>
          <w:lang w:val="ru-RU"/>
        </w:rPr>
        <w:t>Альфа-Банк</w:t>
      </w:r>
      <w:r w:rsidR="00F56AEB" w:rsidRPr="00CF141F">
        <w:rPr>
          <w:rFonts w:cs="Times New Roman"/>
          <w:i/>
          <w:color w:val="auto"/>
          <w:lang w:val="ru-RU"/>
        </w:rPr>
        <w:t xml:space="preserve"> (</w:t>
      </w:r>
      <w:r w:rsidR="00E20CB5" w:rsidRPr="00CF141F">
        <w:rPr>
          <w:rFonts w:cs="Times New Roman"/>
          <w:i/>
          <w:color w:val="auto"/>
          <w:lang w:val="ru-RU"/>
        </w:rPr>
        <w:t>от</w:t>
      </w:r>
      <w:r w:rsidR="00B563C0" w:rsidRPr="00CF141F">
        <w:rPr>
          <w:rFonts w:cs="Times New Roman"/>
          <w:i/>
          <w:color w:val="auto"/>
          <w:lang w:val="ru-RU"/>
        </w:rPr>
        <w:t>крытое</w:t>
      </w:r>
      <w:r w:rsidR="00F56AEB" w:rsidRPr="00CF141F">
        <w:rPr>
          <w:rFonts w:cs="Times New Roman"/>
          <w:i/>
          <w:color w:val="auto"/>
          <w:lang w:val="ru-RU"/>
        </w:rPr>
        <w:t xml:space="preserve"> акционерное общество);</w:t>
      </w:r>
    </w:p>
    <w:p w:rsidR="00B95E5D" w:rsidRPr="00CF141F" w:rsidRDefault="00B95E5D" w:rsidP="00CF141F">
      <w:pPr>
        <w:tabs>
          <w:tab w:val="left" w:pos="993"/>
        </w:tabs>
        <w:ind w:firstLine="567"/>
        <w:rPr>
          <w:rFonts w:cs="Times New Roman"/>
          <w:i/>
          <w:color w:val="auto"/>
          <w:lang w:val="ru-RU"/>
        </w:rPr>
      </w:pPr>
      <w:r w:rsidRPr="00CF141F">
        <w:rPr>
          <w:rFonts w:cs="Times New Roman"/>
          <w:color w:val="auto"/>
          <w:lang w:val="ru-RU"/>
        </w:rPr>
        <w:t xml:space="preserve">Наименование получателя средств: </w:t>
      </w:r>
      <w:r w:rsidR="00BD2977" w:rsidRPr="00CF141F">
        <w:rPr>
          <w:rFonts w:cs="Times New Roman"/>
          <w:i/>
          <w:lang w:val="ru-RU"/>
        </w:rPr>
        <w:t xml:space="preserve">Иванов </w:t>
      </w:r>
      <w:r w:rsidR="00CF141F" w:rsidRPr="00CF141F">
        <w:rPr>
          <w:rFonts w:cs="Times New Roman"/>
          <w:i/>
          <w:lang w:val="ru-RU"/>
        </w:rPr>
        <w:t>Иван Иванович</w:t>
      </w:r>
      <w:r w:rsidRPr="00CF141F">
        <w:rPr>
          <w:rFonts w:cs="Times New Roman"/>
          <w:i/>
          <w:color w:val="auto"/>
          <w:lang w:val="ru-RU"/>
        </w:rPr>
        <w:t>;</w:t>
      </w:r>
    </w:p>
    <w:p w:rsidR="00702B3E" w:rsidRPr="00CF141F" w:rsidRDefault="00B95E5D" w:rsidP="00CF141F">
      <w:pPr>
        <w:tabs>
          <w:tab w:val="left" w:pos="993"/>
        </w:tabs>
        <w:ind w:firstLine="567"/>
        <w:rPr>
          <w:rFonts w:eastAsia="Times New Roman" w:cs="Times New Roman"/>
          <w:i/>
          <w:color w:val="auto"/>
          <w:lang w:val="ru-RU" w:eastAsia="ar-SA" w:bidi="ar-SA"/>
        </w:rPr>
      </w:pPr>
      <w:r w:rsidRPr="00CF141F">
        <w:rPr>
          <w:rFonts w:cs="Times New Roman"/>
          <w:color w:val="auto"/>
          <w:lang w:val="ru-RU"/>
        </w:rPr>
        <w:t>Сумма аккредитива</w:t>
      </w:r>
      <w:r w:rsidRPr="00CF141F">
        <w:rPr>
          <w:rFonts w:cs="Times New Roman"/>
          <w:i/>
          <w:color w:val="auto"/>
          <w:lang w:val="ru-RU"/>
        </w:rPr>
        <w:t xml:space="preserve">: </w:t>
      </w:r>
      <w:r w:rsidR="00CF141F" w:rsidRPr="00CF141F">
        <w:rPr>
          <w:rFonts w:cs="Times New Roman"/>
          <w:i/>
          <w:lang w:val="ru-RU" w:eastAsia="ar-SA"/>
        </w:rPr>
        <w:t>2 000 000</w:t>
      </w:r>
      <w:r w:rsidR="00E20CB5" w:rsidRPr="00CF141F">
        <w:rPr>
          <w:rFonts w:cs="Times New Roman"/>
          <w:i/>
          <w:lang w:val="ru-RU" w:eastAsia="ar-SA"/>
        </w:rPr>
        <w:t xml:space="preserve"> руб. (</w:t>
      </w:r>
      <w:r w:rsidR="00CF141F" w:rsidRPr="00CF141F">
        <w:rPr>
          <w:rFonts w:cs="Times New Roman"/>
          <w:i/>
          <w:lang w:val="ru-RU" w:eastAsia="ar-SA"/>
        </w:rPr>
        <w:t>Два миллиона рублей</w:t>
      </w:r>
      <w:r w:rsidR="00E20CB5" w:rsidRPr="00CF141F">
        <w:rPr>
          <w:rFonts w:cs="Times New Roman"/>
          <w:i/>
          <w:lang w:val="ru-RU" w:eastAsia="ar-SA"/>
        </w:rPr>
        <w:t>)</w:t>
      </w:r>
      <w:r w:rsidR="00702B3E" w:rsidRPr="00CF141F">
        <w:rPr>
          <w:rFonts w:eastAsia="Times New Roman" w:cs="Times New Roman"/>
          <w:i/>
          <w:color w:val="auto"/>
          <w:lang w:val="ru-RU" w:eastAsia="ar-SA" w:bidi="ar-SA"/>
        </w:rPr>
        <w:t>;</w:t>
      </w:r>
    </w:p>
    <w:p w:rsidR="00B95E5D" w:rsidRPr="00CF141F" w:rsidRDefault="00B95E5D" w:rsidP="00CF141F">
      <w:pPr>
        <w:tabs>
          <w:tab w:val="left" w:pos="993"/>
        </w:tabs>
        <w:ind w:firstLine="567"/>
        <w:rPr>
          <w:rFonts w:cs="Times New Roman"/>
          <w:color w:val="auto"/>
          <w:lang w:val="ru-RU"/>
        </w:rPr>
      </w:pPr>
      <w:r w:rsidRPr="00CF141F">
        <w:rPr>
          <w:rFonts w:cs="Times New Roman"/>
          <w:color w:val="auto"/>
          <w:lang w:val="ru-RU"/>
        </w:rPr>
        <w:t xml:space="preserve">Вид аккредитива: </w:t>
      </w:r>
      <w:r w:rsidRPr="00CF141F">
        <w:rPr>
          <w:rFonts w:cs="Times New Roman"/>
          <w:i/>
          <w:color w:val="auto"/>
          <w:lang w:val="ru-RU"/>
        </w:rPr>
        <w:t>безотзывный покрытый</w:t>
      </w:r>
      <w:r w:rsidRPr="00CF141F">
        <w:rPr>
          <w:rFonts w:cs="Times New Roman"/>
          <w:color w:val="auto"/>
          <w:lang w:val="ru-RU"/>
        </w:rPr>
        <w:t>;</w:t>
      </w:r>
    </w:p>
    <w:p w:rsidR="00B95E5D" w:rsidRPr="00CF141F" w:rsidRDefault="00B95E5D" w:rsidP="00CF141F">
      <w:pPr>
        <w:tabs>
          <w:tab w:val="left" w:pos="993"/>
        </w:tabs>
        <w:ind w:firstLine="567"/>
        <w:rPr>
          <w:rFonts w:cs="Times New Roman"/>
          <w:color w:val="auto"/>
          <w:lang w:val="ru-RU"/>
        </w:rPr>
      </w:pPr>
      <w:r w:rsidRPr="00CF141F">
        <w:rPr>
          <w:rFonts w:cs="Times New Roman"/>
          <w:color w:val="auto"/>
          <w:lang w:val="ru-RU"/>
        </w:rPr>
        <w:t xml:space="preserve">Условие оплаты аккредитива: </w:t>
      </w:r>
      <w:r w:rsidRPr="00CF141F">
        <w:rPr>
          <w:rFonts w:cs="Times New Roman"/>
          <w:i/>
          <w:color w:val="auto"/>
          <w:lang w:val="ru-RU"/>
        </w:rPr>
        <w:t>без акцепта;</w:t>
      </w:r>
    </w:p>
    <w:p w:rsidR="00B95E5D" w:rsidRPr="00CF141F" w:rsidRDefault="00B95E5D" w:rsidP="00CF141F">
      <w:pPr>
        <w:tabs>
          <w:tab w:val="left" w:pos="993"/>
        </w:tabs>
        <w:ind w:firstLine="567"/>
        <w:rPr>
          <w:rFonts w:cs="Times New Roman"/>
          <w:color w:val="auto"/>
          <w:lang w:val="ru-RU"/>
        </w:rPr>
      </w:pPr>
      <w:r w:rsidRPr="00CF141F">
        <w:rPr>
          <w:rFonts w:cs="Times New Roman"/>
          <w:color w:val="auto"/>
          <w:lang w:val="ru-RU"/>
        </w:rPr>
        <w:t>Дата закрытия аккредитива</w:t>
      </w:r>
      <w:r w:rsidRPr="00506877">
        <w:rPr>
          <w:rFonts w:cs="Times New Roman"/>
          <w:i/>
          <w:color w:val="auto"/>
          <w:lang w:val="ru-RU"/>
        </w:rPr>
        <w:t>: «</w:t>
      </w:r>
      <w:r w:rsidR="00506877" w:rsidRPr="00506877">
        <w:rPr>
          <w:rFonts w:cs="Times New Roman"/>
          <w:i/>
          <w:color w:val="auto"/>
          <w:lang w:val="ru-RU"/>
        </w:rPr>
        <w:t>01</w:t>
      </w:r>
      <w:r w:rsidRPr="00506877">
        <w:rPr>
          <w:rFonts w:cs="Times New Roman"/>
          <w:i/>
          <w:color w:val="auto"/>
          <w:lang w:val="ru-RU"/>
        </w:rPr>
        <w:t xml:space="preserve">» </w:t>
      </w:r>
      <w:r w:rsidR="00506877" w:rsidRPr="00506877">
        <w:rPr>
          <w:rFonts w:cs="Times New Roman"/>
          <w:i/>
          <w:color w:val="auto"/>
          <w:lang w:val="ru-RU"/>
        </w:rPr>
        <w:t xml:space="preserve">января </w:t>
      </w:r>
      <w:r w:rsidR="00CF141F" w:rsidRPr="00506877">
        <w:rPr>
          <w:rFonts w:cs="Times New Roman"/>
          <w:i/>
          <w:color w:val="auto"/>
          <w:lang w:val="ru-RU"/>
        </w:rPr>
        <w:t>20</w:t>
      </w:r>
      <w:r w:rsidR="00506877" w:rsidRPr="00506877">
        <w:rPr>
          <w:rFonts w:cs="Times New Roman"/>
          <w:i/>
          <w:color w:val="auto"/>
          <w:lang w:val="ru-RU"/>
        </w:rPr>
        <w:t>92</w:t>
      </w:r>
      <w:r w:rsidRPr="00506877">
        <w:rPr>
          <w:rFonts w:cs="Times New Roman"/>
          <w:i/>
          <w:color w:val="auto"/>
          <w:lang w:val="ru-RU"/>
        </w:rPr>
        <w:t xml:space="preserve"> г.;</w:t>
      </w:r>
    </w:p>
    <w:p w:rsidR="00B95E5D" w:rsidRPr="002C512B" w:rsidRDefault="00B95E5D" w:rsidP="00CF141F">
      <w:pPr>
        <w:tabs>
          <w:tab w:val="left" w:pos="993"/>
        </w:tabs>
        <w:ind w:firstLine="567"/>
        <w:rPr>
          <w:rFonts w:cs="Times New Roman"/>
          <w:color w:val="auto"/>
          <w:lang w:val="ru-RU"/>
        </w:rPr>
      </w:pPr>
      <w:proofErr w:type="gramStart"/>
      <w:r w:rsidRPr="00506877">
        <w:rPr>
          <w:rFonts w:cs="Times New Roman"/>
          <w:color w:val="auto"/>
          <w:lang w:val="ru-RU"/>
        </w:rPr>
        <w:t>Платеж по представлении:</w:t>
      </w:r>
      <w:r w:rsidRPr="002C512B">
        <w:rPr>
          <w:rFonts w:cs="Times New Roman"/>
          <w:color w:val="auto"/>
          <w:lang w:val="ru-RU"/>
        </w:rPr>
        <w:t xml:space="preserve"> </w:t>
      </w:r>
      <w:r w:rsidR="00BD5B68" w:rsidRPr="002C512B">
        <w:rPr>
          <w:rFonts w:cs="Times New Roman"/>
          <w:color w:val="auto"/>
          <w:lang w:val="ru-RU"/>
        </w:rPr>
        <w:t xml:space="preserve">оригинал договора купли-продажи </w:t>
      </w:r>
      <w:r w:rsidR="00702B3E" w:rsidRPr="002C512B">
        <w:rPr>
          <w:rFonts w:cs="Times New Roman"/>
          <w:color w:val="auto"/>
          <w:lang w:val="ru-RU"/>
        </w:rPr>
        <w:t>квартиры</w:t>
      </w:r>
      <w:r w:rsidR="00A01185" w:rsidRPr="002C512B">
        <w:rPr>
          <w:rFonts w:cs="Times New Roman"/>
          <w:color w:val="auto"/>
          <w:lang w:val="ru-RU"/>
        </w:rPr>
        <w:t xml:space="preserve"> от «</w:t>
      </w:r>
      <w:r w:rsidR="00506877" w:rsidRPr="002C512B">
        <w:rPr>
          <w:rFonts w:eastAsia="Times New Roman" w:cs="Times New Roman"/>
          <w:color w:val="auto"/>
          <w:lang w:val="ru-RU" w:eastAsia="ar-SA" w:bidi="ar-SA"/>
        </w:rPr>
        <w:t>01.03.20</w:t>
      </w:r>
      <w:r w:rsidR="00506877">
        <w:rPr>
          <w:rFonts w:eastAsia="Times New Roman" w:cs="Times New Roman"/>
          <w:color w:val="auto"/>
          <w:lang w:val="ru-RU" w:eastAsia="ar-SA" w:bidi="ar-SA"/>
        </w:rPr>
        <w:t>88</w:t>
      </w:r>
      <w:r w:rsidR="00506877" w:rsidRPr="002C512B">
        <w:rPr>
          <w:rFonts w:eastAsia="Times New Roman" w:cs="Times New Roman"/>
          <w:color w:val="auto"/>
          <w:lang w:val="ru-RU" w:eastAsia="ar-SA" w:bidi="ar-SA"/>
        </w:rPr>
        <w:t xml:space="preserve"> </w:t>
      </w:r>
      <w:r w:rsidR="00506877">
        <w:rPr>
          <w:rFonts w:eastAsia="Times New Roman" w:cs="Times New Roman"/>
          <w:color w:val="auto"/>
          <w:lang w:val="ru-RU" w:eastAsia="ar-SA" w:bidi="ar-SA"/>
        </w:rPr>
        <w:t xml:space="preserve"> </w:t>
      </w:r>
      <w:r w:rsidR="00BD5B68" w:rsidRPr="002C512B">
        <w:rPr>
          <w:rFonts w:cs="Times New Roman"/>
          <w:color w:val="auto"/>
          <w:lang w:val="ru-RU"/>
        </w:rPr>
        <w:t>года</w:t>
      </w:r>
      <w:r w:rsidRPr="002C512B">
        <w:rPr>
          <w:rFonts w:cs="Times New Roman"/>
          <w:color w:val="auto"/>
          <w:lang w:val="ru-RU"/>
        </w:rPr>
        <w:t xml:space="preserve">, </w:t>
      </w:r>
      <w:r w:rsidR="00BD5B68" w:rsidRPr="002C512B">
        <w:rPr>
          <w:rFonts w:cs="Times New Roman"/>
          <w:color w:val="auto"/>
          <w:lang w:val="ru-RU"/>
        </w:rPr>
        <w:t>зарегистрированн</w:t>
      </w:r>
      <w:r w:rsidR="00072D0F" w:rsidRPr="002C512B">
        <w:rPr>
          <w:rFonts w:cs="Times New Roman"/>
          <w:color w:val="auto"/>
          <w:lang w:val="ru-RU"/>
        </w:rPr>
        <w:t>ого</w:t>
      </w:r>
      <w:r w:rsidRPr="002C512B">
        <w:rPr>
          <w:rFonts w:cs="Times New Roman"/>
          <w:color w:val="auto"/>
          <w:lang w:val="ru-RU"/>
        </w:rPr>
        <w:t xml:space="preserve"> Управлением Федеральной службы государственной регистрации, кадастра и картографии по Москве, содержащего следующие сведения:</w:t>
      </w:r>
      <w:proofErr w:type="gramEnd"/>
    </w:p>
    <w:p w:rsidR="00B95E5D" w:rsidRPr="002C512B" w:rsidRDefault="00E10E4C" w:rsidP="00CF141F">
      <w:pPr>
        <w:ind w:left="1418"/>
        <w:rPr>
          <w:rFonts w:cs="Times New Roman"/>
          <w:color w:val="auto"/>
          <w:lang w:val="ru-RU"/>
        </w:rPr>
      </w:pPr>
      <w:r w:rsidRPr="002C512B">
        <w:rPr>
          <w:rFonts w:cs="Times New Roman"/>
          <w:color w:val="auto"/>
          <w:lang w:val="ru-RU"/>
        </w:rPr>
        <w:t>Стороны договора</w:t>
      </w:r>
      <w:r w:rsidR="00BD5B68" w:rsidRPr="002C512B">
        <w:rPr>
          <w:rFonts w:cs="Times New Roman"/>
          <w:color w:val="auto"/>
          <w:lang w:val="ru-RU"/>
        </w:rPr>
        <w:t xml:space="preserve">: </w:t>
      </w:r>
      <w:r w:rsidR="00506877" w:rsidRPr="00506877">
        <w:rPr>
          <w:rFonts w:eastAsia="Times New Roman" w:cs="Times New Roman"/>
          <w:i/>
          <w:color w:val="auto"/>
          <w:lang w:val="ru-RU" w:eastAsia="ar-SA" w:bidi="ar-SA"/>
        </w:rPr>
        <w:t>ООО «Бланк»</w:t>
      </w:r>
      <w:r w:rsidRPr="00506877">
        <w:rPr>
          <w:rFonts w:cs="Times New Roman"/>
          <w:i/>
          <w:color w:val="auto"/>
          <w:lang w:val="ru-RU"/>
        </w:rPr>
        <w:t xml:space="preserve"> и </w:t>
      </w:r>
      <w:r w:rsidR="00BD2977" w:rsidRPr="00506877">
        <w:rPr>
          <w:rFonts w:cs="Times New Roman"/>
          <w:i/>
          <w:lang w:val="ru-RU"/>
        </w:rPr>
        <w:t xml:space="preserve">Иванов </w:t>
      </w:r>
      <w:r w:rsidR="00506877" w:rsidRPr="00506877">
        <w:rPr>
          <w:rFonts w:cs="Times New Roman"/>
          <w:i/>
          <w:lang w:val="ru-RU"/>
        </w:rPr>
        <w:t xml:space="preserve">Иван </w:t>
      </w:r>
      <w:proofErr w:type="spellStart"/>
      <w:r w:rsidR="00506877" w:rsidRPr="00506877">
        <w:rPr>
          <w:rFonts w:cs="Times New Roman"/>
          <w:i/>
          <w:lang w:val="ru-RU"/>
        </w:rPr>
        <w:t>Ивановоич</w:t>
      </w:r>
      <w:proofErr w:type="spellEnd"/>
      <w:r w:rsidRPr="00506877">
        <w:rPr>
          <w:rFonts w:cs="Times New Roman"/>
          <w:i/>
          <w:lang w:val="ru-RU"/>
        </w:rPr>
        <w:t>;</w:t>
      </w:r>
    </w:p>
    <w:p w:rsidR="00B95E5D" w:rsidRPr="00506877" w:rsidRDefault="00E10E4C" w:rsidP="00CF141F">
      <w:pPr>
        <w:ind w:left="1418"/>
        <w:rPr>
          <w:rFonts w:cs="Times New Roman"/>
          <w:i/>
          <w:color w:val="auto"/>
          <w:lang w:val="ru-RU"/>
        </w:rPr>
      </w:pPr>
      <w:r w:rsidRPr="002C512B">
        <w:rPr>
          <w:rFonts w:cs="Times New Roman"/>
          <w:color w:val="auto"/>
          <w:lang w:val="ru-RU"/>
        </w:rPr>
        <w:t>Жилое помещение</w:t>
      </w:r>
      <w:r w:rsidR="00BD5B68" w:rsidRPr="002C512B">
        <w:rPr>
          <w:rFonts w:cs="Times New Roman"/>
          <w:color w:val="auto"/>
          <w:lang w:val="ru-RU"/>
        </w:rPr>
        <w:t>:</w:t>
      </w:r>
      <w:r w:rsidR="00B95E5D" w:rsidRPr="002C512B">
        <w:rPr>
          <w:rFonts w:cs="Times New Roman"/>
          <w:color w:val="auto"/>
          <w:lang w:val="ru-RU"/>
        </w:rPr>
        <w:t xml:space="preserve"> </w:t>
      </w:r>
      <w:r w:rsidR="00BD5B68" w:rsidRPr="002C512B">
        <w:rPr>
          <w:rFonts w:cs="Times New Roman"/>
          <w:color w:val="auto"/>
          <w:lang w:val="ru-RU"/>
        </w:rPr>
        <w:t>квартир</w:t>
      </w:r>
      <w:r w:rsidR="00702B3E" w:rsidRPr="002C512B">
        <w:rPr>
          <w:rFonts w:cs="Times New Roman"/>
          <w:color w:val="auto"/>
          <w:lang w:val="ru-RU"/>
        </w:rPr>
        <w:t>а</w:t>
      </w:r>
      <w:r w:rsidR="00BD5B68" w:rsidRPr="002C512B">
        <w:rPr>
          <w:rFonts w:cs="Times New Roman"/>
          <w:color w:val="auto"/>
          <w:lang w:val="ru-RU"/>
        </w:rPr>
        <w:t xml:space="preserve"> </w:t>
      </w:r>
      <w:r w:rsidR="00BD5B68" w:rsidRPr="00506877">
        <w:rPr>
          <w:rFonts w:cs="Times New Roman"/>
          <w:i/>
          <w:color w:val="auto"/>
          <w:lang w:val="ru-RU"/>
        </w:rPr>
        <w:t>№</w:t>
      </w:r>
      <w:r w:rsidR="00BD2977" w:rsidRPr="00506877">
        <w:rPr>
          <w:rFonts w:cs="Times New Roman"/>
          <w:i/>
          <w:color w:val="auto"/>
        </w:rPr>
        <w:t> </w:t>
      </w:r>
      <w:r w:rsidR="00BD2977" w:rsidRPr="00506877">
        <w:rPr>
          <w:rFonts w:cs="Times New Roman"/>
          <w:i/>
          <w:color w:val="auto"/>
          <w:lang w:val="ru-RU"/>
        </w:rPr>
        <w:t>14 (Четырнадцать)</w:t>
      </w:r>
      <w:r w:rsidR="00B95E5D" w:rsidRPr="00506877">
        <w:rPr>
          <w:rFonts w:cs="Times New Roman"/>
          <w:i/>
          <w:color w:val="auto"/>
          <w:lang w:val="ru-RU"/>
        </w:rPr>
        <w:t xml:space="preserve"> по адресу: </w:t>
      </w:r>
      <w:r w:rsidR="00BD2977" w:rsidRPr="00506877">
        <w:rPr>
          <w:rFonts w:cs="Times New Roman"/>
          <w:i/>
          <w:color w:val="auto"/>
          <w:lang w:val="ru-RU"/>
        </w:rPr>
        <w:t xml:space="preserve">город Москва, </w:t>
      </w:r>
      <w:r w:rsidR="00506877" w:rsidRPr="00506877">
        <w:rPr>
          <w:rFonts w:cs="Times New Roman"/>
          <w:i/>
          <w:color w:val="auto"/>
          <w:lang w:val="ru-RU"/>
        </w:rPr>
        <w:t>Ленина</w:t>
      </w:r>
      <w:r w:rsidR="00BD2977" w:rsidRPr="00506877">
        <w:rPr>
          <w:rFonts w:cs="Times New Roman"/>
          <w:i/>
          <w:color w:val="auto"/>
          <w:lang w:val="ru-RU"/>
        </w:rPr>
        <w:t>, дом</w:t>
      </w:r>
      <w:r w:rsidR="00BD2977" w:rsidRPr="00506877">
        <w:rPr>
          <w:rFonts w:cs="Times New Roman"/>
          <w:i/>
          <w:color w:val="auto"/>
        </w:rPr>
        <w:t> </w:t>
      </w:r>
      <w:r w:rsidR="00506877" w:rsidRPr="00506877">
        <w:rPr>
          <w:rFonts w:cs="Times New Roman"/>
          <w:i/>
          <w:color w:val="auto"/>
          <w:lang w:val="ru-RU"/>
        </w:rPr>
        <w:t>3</w:t>
      </w:r>
      <w:r w:rsidR="00BD2977" w:rsidRPr="00506877">
        <w:rPr>
          <w:rFonts w:cs="Times New Roman"/>
          <w:i/>
          <w:color w:val="auto"/>
          <w:lang w:val="ru-RU"/>
        </w:rPr>
        <w:t xml:space="preserve"> (</w:t>
      </w:r>
      <w:r w:rsidR="00506877" w:rsidRPr="00506877">
        <w:rPr>
          <w:rFonts w:cs="Times New Roman"/>
          <w:i/>
          <w:color w:val="auto"/>
          <w:lang w:val="ru-RU"/>
        </w:rPr>
        <w:t>три</w:t>
      </w:r>
      <w:r w:rsidR="00BD2977" w:rsidRPr="00506877">
        <w:rPr>
          <w:rFonts w:cs="Times New Roman"/>
          <w:i/>
          <w:color w:val="auto"/>
          <w:lang w:val="ru-RU"/>
        </w:rPr>
        <w:t>)</w:t>
      </w:r>
      <w:r w:rsidR="00B95E5D" w:rsidRPr="00506877">
        <w:rPr>
          <w:rFonts w:cs="Times New Roman"/>
          <w:i/>
          <w:color w:val="auto"/>
          <w:lang w:val="ru-RU"/>
        </w:rPr>
        <w:t>;</w:t>
      </w:r>
    </w:p>
    <w:p w:rsidR="00B95E5D" w:rsidRPr="00506877" w:rsidRDefault="00BD5B68" w:rsidP="00CF141F">
      <w:pPr>
        <w:ind w:left="1418"/>
        <w:rPr>
          <w:rFonts w:cs="Times New Roman"/>
          <w:i/>
          <w:color w:val="auto"/>
          <w:lang w:val="ru-RU"/>
        </w:rPr>
      </w:pPr>
      <w:r w:rsidRPr="002C512B">
        <w:rPr>
          <w:rFonts w:cs="Times New Roman"/>
          <w:color w:val="auto"/>
          <w:lang w:val="ru-RU"/>
        </w:rPr>
        <w:t>О</w:t>
      </w:r>
      <w:r w:rsidR="00B95E5D" w:rsidRPr="002C512B">
        <w:rPr>
          <w:rFonts w:cs="Times New Roman"/>
          <w:color w:val="auto"/>
          <w:lang w:val="ru-RU"/>
        </w:rPr>
        <w:t xml:space="preserve">бщая </w:t>
      </w:r>
      <w:r w:rsidRPr="002C512B">
        <w:rPr>
          <w:rFonts w:cs="Times New Roman"/>
          <w:color w:val="auto"/>
          <w:lang w:val="ru-RU"/>
        </w:rPr>
        <w:t>площадь:</w:t>
      </w:r>
      <w:r w:rsidR="00B95E5D" w:rsidRPr="002C512B">
        <w:rPr>
          <w:rFonts w:cs="Times New Roman"/>
          <w:color w:val="auto"/>
          <w:lang w:val="ru-RU"/>
        </w:rPr>
        <w:t xml:space="preserve"> </w:t>
      </w:r>
      <w:r w:rsidR="00BD2977" w:rsidRPr="00506877">
        <w:rPr>
          <w:rFonts w:eastAsia="Times New Roman" w:cs="Times New Roman"/>
          <w:i/>
          <w:color w:val="auto"/>
          <w:lang w:val="ru-RU" w:eastAsia="ar-SA" w:bidi="ar-SA"/>
        </w:rPr>
        <w:t>36,3 (Тридцать шесть целых три десятых) кв.м</w:t>
      </w:r>
      <w:r w:rsidR="00B95E5D" w:rsidRPr="00506877">
        <w:rPr>
          <w:rFonts w:cs="Times New Roman"/>
          <w:i/>
          <w:color w:val="auto"/>
          <w:lang w:val="ru-RU"/>
        </w:rPr>
        <w:t>.</w:t>
      </w:r>
    </w:p>
    <w:p w:rsidR="002E675B" w:rsidRPr="002C512B" w:rsidRDefault="00B95E5D" w:rsidP="00CF141F">
      <w:pPr>
        <w:tabs>
          <w:tab w:val="left" w:pos="993"/>
        </w:tabs>
        <w:ind w:firstLine="567"/>
        <w:rPr>
          <w:rFonts w:cs="Times New Roman"/>
          <w:color w:val="auto"/>
          <w:lang w:val="ru-RU"/>
        </w:rPr>
      </w:pPr>
      <w:r w:rsidRPr="002C512B">
        <w:rPr>
          <w:rFonts w:cs="Times New Roman"/>
          <w:color w:val="auto"/>
          <w:lang w:val="ru-RU"/>
        </w:rPr>
        <w:t xml:space="preserve">Расходы, связанные с проведением расчетов по аккредитиву, несет </w:t>
      </w:r>
      <w:r w:rsidR="00753D75" w:rsidRPr="002C512B">
        <w:rPr>
          <w:rFonts w:cs="Times New Roman"/>
          <w:color w:val="auto"/>
          <w:lang w:val="ru-RU"/>
        </w:rPr>
        <w:t>Покупатель.</w:t>
      </w:r>
    </w:p>
    <w:p w:rsidR="002E675B" w:rsidRPr="002C512B" w:rsidRDefault="002E675B" w:rsidP="00CF141F">
      <w:pPr>
        <w:tabs>
          <w:tab w:val="left" w:pos="993"/>
        </w:tabs>
        <w:ind w:firstLine="567"/>
        <w:rPr>
          <w:rFonts w:cs="Times New Roman"/>
          <w:color w:val="auto"/>
          <w:lang w:val="ru-RU"/>
        </w:rPr>
      </w:pPr>
      <w:r w:rsidRPr="002C512B">
        <w:rPr>
          <w:rFonts w:cs="Times New Roman"/>
          <w:color w:val="auto"/>
          <w:lang w:val="ru-RU"/>
        </w:rPr>
        <w:t xml:space="preserve">По соглашению Сторон ипотека в силу закона </w:t>
      </w:r>
      <w:r w:rsidR="00753D75" w:rsidRPr="002C512B">
        <w:rPr>
          <w:rFonts w:cs="Times New Roman"/>
          <w:color w:val="auto"/>
          <w:lang w:val="ru-RU"/>
        </w:rPr>
        <w:t xml:space="preserve">в связи использования аккредитивной формы расчётов </w:t>
      </w:r>
      <w:r w:rsidRPr="002C512B">
        <w:rPr>
          <w:rFonts w:cs="Times New Roman"/>
          <w:color w:val="auto"/>
          <w:lang w:val="ru-RU"/>
        </w:rPr>
        <w:t>не возникает.</w:t>
      </w:r>
    </w:p>
    <w:p w:rsidR="00FC2DD0" w:rsidRPr="002C512B" w:rsidRDefault="00FC2DD0" w:rsidP="00CF141F">
      <w:pPr>
        <w:numPr>
          <w:ilvl w:val="0"/>
          <w:numId w:val="1"/>
        </w:numPr>
        <w:tabs>
          <w:tab w:val="clear" w:pos="1260"/>
          <w:tab w:val="num" w:pos="567"/>
          <w:tab w:val="left" w:pos="993"/>
        </w:tabs>
        <w:ind w:left="0" w:firstLine="567"/>
        <w:rPr>
          <w:rFonts w:eastAsia="Times New Roman" w:cs="Times New Roman"/>
          <w:color w:val="auto"/>
          <w:lang w:val="ru-RU" w:eastAsia="ar-SA" w:bidi="ar-SA"/>
        </w:rPr>
      </w:pPr>
      <w:r w:rsidRPr="002C512B">
        <w:rPr>
          <w:rFonts w:cs="Times New Roman"/>
          <w:color w:val="auto"/>
          <w:lang w:val="ru-RU"/>
        </w:rPr>
        <w:t xml:space="preserve">Продавец гарантирует, что до подписания настоящего </w:t>
      </w:r>
      <w:r w:rsidR="00183754" w:rsidRPr="002C512B">
        <w:rPr>
          <w:rFonts w:cs="Times New Roman"/>
          <w:color w:val="auto"/>
          <w:lang w:val="ru-RU"/>
        </w:rPr>
        <w:t>Д</w:t>
      </w:r>
      <w:r w:rsidRPr="002C512B">
        <w:rPr>
          <w:rFonts w:cs="Times New Roman"/>
          <w:color w:val="auto"/>
          <w:lang w:val="ru-RU"/>
        </w:rPr>
        <w:t xml:space="preserve">оговора указанная </w:t>
      </w:r>
      <w:r w:rsidR="0019346E" w:rsidRPr="002C512B">
        <w:rPr>
          <w:rFonts w:cs="Times New Roman"/>
          <w:color w:val="auto"/>
          <w:lang w:val="ru-RU"/>
        </w:rPr>
        <w:lastRenderedPageBreak/>
        <w:t>квартир</w:t>
      </w:r>
      <w:r w:rsidR="00702B3E" w:rsidRPr="002C512B">
        <w:rPr>
          <w:rFonts w:cs="Times New Roman"/>
          <w:color w:val="auto"/>
          <w:lang w:val="ru-RU"/>
        </w:rPr>
        <w:t>а</w:t>
      </w:r>
      <w:r w:rsidR="0019346E" w:rsidRPr="002C512B">
        <w:rPr>
          <w:rFonts w:cs="Times New Roman"/>
          <w:color w:val="auto"/>
          <w:lang w:val="ru-RU"/>
        </w:rPr>
        <w:t xml:space="preserve"> </w:t>
      </w:r>
      <w:r w:rsidRPr="002C512B">
        <w:rPr>
          <w:rFonts w:cs="Times New Roman"/>
          <w:color w:val="auto"/>
          <w:lang w:val="ru-RU"/>
        </w:rPr>
        <w:t>никому не отчуждена и не заложена, в споре и под запрещ</w:t>
      </w:r>
      <w:r w:rsidR="0019346E" w:rsidRPr="002C512B">
        <w:rPr>
          <w:rFonts w:cs="Times New Roman"/>
          <w:color w:val="auto"/>
          <w:lang w:val="ru-RU"/>
        </w:rPr>
        <w:t>ением (арестом) не состоит</w:t>
      </w:r>
      <w:r w:rsidRPr="002C512B">
        <w:rPr>
          <w:rFonts w:cs="Times New Roman"/>
          <w:color w:val="auto"/>
          <w:lang w:val="ru-RU"/>
        </w:rPr>
        <w:t xml:space="preserve">, </w:t>
      </w:r>
      <w:r w:rsidR="00703140" w:rsidRPr="002C512B">
        <w:rPr>
          <w:rFonts w:cs="Times New Roman"/>
          <w:color w:val="auto"/>
          <w:lang w:val="ru-RU"/>
        </w:rPr>
        <w:t>правами третьих лиц и иными обязательствами не обременена</w:t>
      </w:r>
      <w:r w:rsidRPr="002C512B">
        <w:rPr>
          <w:rFonts w:cs="Times New Roman"/>
          <w:color w:val="auto"/>
          <w:lang w:val="ru-RU"/>
        </w:rPr>
        <w:t>, право собст</w:t>
      </w:r>
      <w:r w:rsidR="001D293E" w:rsidRPr="002C512B">
        <w:rPr>
          <w:rFonts w:cs="Times New Roman"/>
          <w:color w:val="auto"/>
          <w:lang w:val="ru-RU"/>
        </w:rPr>
        <w:t xml:space="preserve">венности </w:t>
      </w:r>
      <w:r w:rsidR="00703140" w:rsidRPr="002C512B">
        <w:rPr>
          <w:rFonts w:cs="Times New Roman"/>
          <w:color w:val="auto"/>
          <w:lang w:val="ru-RU"/>
        </w:rPr>
        <w:t xml:space="preserve">Продавца </w:t>
      </w:r>
      <w:r w:rsidR="001D293E" w:rsidRPr="002C512B">
        <w:rPr>
          <w:rFonts w:cs="Times New Roman"/>
          <w:color w:val="auto"/>
          <w:lang w:val="ru-RU"/>
        </w:rPr>
        <w:t>никем не оспаривается.</w:t>
      </w:r>
    </w:p>
    <w:p w:rsidR="00FC2DD0" w:rsidRPr="002C512B" w:rsidRDefault="00FC2DD0" w:rsidP="00CF141F">
      <w:pPr>
        <w:numPr>
          <w:ilvl w:val="0"/>
          <w:numId w:val="1"/>
        </w:numPr>
        <w:tabs>
          <w:tab w:val="clear" w:pos="1260"/>
          <w:tab w:val="num" w:pos="567"/>
          <w:tab w:val="left" w:pos="993"/>
        </w:tabs>
        <w:ind w:left="0" w:firstLine="567"/>
        <w:rPr>
          <w:rFonts w:cs="Times New Roman"/>
          <w:color w:val="auto"/>
          <w:lang w:val="ru-RU"/>
        </w:rPr>
      </w:pPr>
      <w:r w:rsidRPr="002C512B">
        <w:rPr>
          <w:rFonts w:cs="Times New Roman"/>
          <w:color w:val="auto"/>
          <w:lang w:val="ru-RU"/>
        </w:rPr>
        <w:t>Покупател</w:t>
      </w:r>
      <w:r w:rsidR="0019346E" w:rsidRPr="002C512B">
        <w:rPr>
          <w:rFonts w:cs="Times New Roman"/>
          <w:color w:val="auto"/>
          <w:lang w:val="ru-RU"/>
        </w:rPr>
        <w:t>ь</w:t>
      </w:r>
      <w:r w:rsidRPr="002C512B">
        <w:rPr>
          <w:rFonts w:cs="Times New Roman"/>
          <w:color w:val="auto"/>
          <w:lang w:val="ru-RU"/>
        </w:rPr>
        <w:t xml:space="preserve"> удовлетворен ка</w:t>
      </w:r>
      <w:r w:rsidR="00702B3E" w:rsidRPr="002C512B">
        <w:rPr>
          <w:rFonts w:cs="Times New Roman"/>
          <w:color w:val="auto"/>
          <w:lang w:val="ru-RU"/>
        </w:rPr>
        <w:t>чественным состоянием квартиры</w:t>
      </w:r>
      <w:r w:rsidR="001334C7" w:rsidRPr="002C512B">
        <w:rPr>
          <w:rFonts w:cs="Times New Roman"/>
          <w:color w:val="auto"/>
          <w:lang w:val="ru-RU"/>
        </w:rPr>
        <w:t xml:space="preserve">, </w:t>
      </w:r>
      <w:r w:rsidRPr="002C512B">
        <w:rPr>
          <w:rFonts w:cs="Times New Roman"/>
          <w:color w:val="auto"/>
          <w:lang w:val="ru-RU"/>
        </w:rPr>
        <w:t xml:space="preserve">осмотрел ее до подписания настоящего </w:t>
      </w:r>
      <w:r w:rsidR="00EC0D77" w:rsidRPr="002C512B">
        <w:rPr>
          <w:rFonts w:cs="Times New Roman"/>
          <w:color w:val="auto"/>
          <w:lang w:val="ru-RU"/>
        </w:rPr>
        <w:t>Д</w:t>
      </w:r>
      <w:r w:rsidRPr="002C512B">
        <w:rPr>
          <w:rFonts w:cs="Times New Roman"/>
          <w:color w:val="auto"/>
          <w:lang w:val="ru-RU"/>
        </w:rPr>
        <w:t>оговора, каких-либо дефектов или недостатков</w:t>
      </w:r>
      <w:r w:rsidR="00703140" w:rsidRPr="002C512B">
        <w:rPr>
          <w:rFonts w:cs="Times New Roman"/>
          <w:color w:val="auto"/>
          <w:lang w:val="ru-RU"/>
        </w:rPr>
        <w:t xml:space="preserve">, о которых не было сообщено, </w:t>
      </w:r>
      <w:r w:rsidRPr="002C512B">
        <w:rPr>
          <w:rFonts w:cs="Times New Roman"/>
          <w:color w:val="auto"/>
          <w:lang w:val="ru-RU"/>
        </w:rPr>
        <w:t>не обнаруж</w:t>
      </w:r>
      <w:r w:rsidR="00703140" w:rsidRPr="002C512B">
        <w:rPr>
          <w:rFonts w:cs="Times New Roman"/>
          <w:color w:val="auto"/>
          <w:lang w:val="ru-RU"/>
        </w:rPr>
        <w:t>ено</w:t>
      </w:r>
      <w:r w:rsidRPr="002C512B">
        <w:rPr>
          <w:rFonts w:cs="Times New Roman"/>
          <w:color w:val="auto"/>
          <w:lang w:val="ru-RU"/>
        </w:rPr>
        <w:t>.</w:t>
      </w:r>
    </w:p>
    <w:p w:rsidR="00FC2DD0" w:rsidRPr="002C512B" w:rsidRDefault="00FC2DD0" w:rsidP="00CF141F">
      <w:pPr>
        <w:numPr>
          <w:ilvl w:val="0"/>
          <w:numId w:val="1"/>
        </w:numPr>
        <w:tabs>
          <w:tab w:val="clear" w:pos="1260"/>
          <w:tab w:val="num" w:pos="567"/>
          <w:tab w:val="left" w:pos="993"/>
        </w:tabs>
        <w:ind w:left="0" w:firstLine="567"/>
        <w:rPr>
          <w:rFonts w:cs="Times New Roman"/>
          <w:lang w:val="ru-RU"/>
        </w:rPr>
      </w:pPr>
      <w:proofErr w:type="gramStart"/>
      <w:r w:rsidRPr="002C512B">
        <w:rPr>
          <w:rFonts w:cs="Times New Roman"/>
          <w:lang w:val="ru-RU"/>
        </w:rPr>
        <w:t xml:space="preserve">С момента регистрации настоящего </w:t>
      </w:r>
      <w:r w:rsidR="00183754" w:rsidRPr="002C512B">
        <w:rPr>
          <w:rFonts w:cs="Times New Roman"/>
          <w:lang w:val="ru-RU"/>
        </w:rPr>
        <w:t>Д</w:t>
      </w:r>
      <w:r w:rsidRPr="002C512B">
        <w:rPr>
          <w:rFonts w:cs="Times New Roman"/>
          <w:lang w:val="ru-RU"/>
        </w:rPr>
        <w:t xml:space="preserve">оговора и перехода права собственности в </w:t>
      </w:r>
      <w:r w:rsidR="00527877" w:rsidRPr="002C512B">
        <w:rPr>
          <w:rFonts w:cs="Times New Roman"/>
          <w:lang w:val="ru-RU"/>
        </w:rPr>
        <w:t xml:space="preserve">Управлении </w:t>
      </w:r>
      <w:r w:rsidR="00296546" w:rsidRPr="002C512B">
        <w:rPr>
          <w:rFonts w:cs="Times New Roman"/>
          <w:lang w:val="ru-RU"/>
        </w:rPr>
        <w:t>Федеральной служб</w:t>
      </w:r>
      <w:r w:rsidR="00527877" w:rsidRPr="002C512B">
        <w:rPr>
          <w:rFonts w:cs="Times New Roman"/>
          <w:lang w:val="ru-RU"/>
        </w:rPr>
        <w:t>ы</w:t>
      </w:r>
      <w:r w:rsidR="00296546" w:rsidRPr="002C512B">
        <w:rPr>
          <w:rFonts w:cs="Times New Roman"/>
          <w:lang w:val="ru-RU"/>
        </w:rPr>
        <w:t xml:space="preserve"> государственной регистрации, кадастра и картографии (Росреестре) по Москве</w:t>
      </w:r>
      <w:r w:rsidRPr="002C512B">
        <w:rPr>
          <w:rFonts w:cs="Times New Roman"/>
          <w:lang w:val="ru-RU"/>
        </w:rPr>
        <w:t xml:space="preserve"> </w:t>
      </w:r>
      <w:r w:rsidR="003E3668" w:rsidRPr="002C512B">
        <w:rPr>
          <w:rFonts w:cs="Times New Roman"/>
          <w:lang w:val="ru-RU"/>
        </w:rPr>
        <w:t>Покупател</w:t>
      </w:r>
      <w:r w:rsidR="0019346E" w:rsidRPr="002C512B">
        <w:rPr>
          <w:rFonts w:cs="Times New Roman"/>
          <w:lang w:val="ru-RU"/>
        </w:rPr>
        <w:t>ь</w:t>
      </w:r>
      <w:r w:rsidRPr="002C512B">
        <w:rPr>
          <w:rFonts w:cs="Times New Roman"/>
          <w:lang w:val="ru-RU"/>
        </w:rPr>
        <w:t xml:space="preserve"> приобрета</w:t>
      </w:r>
      <w:r w:rsidR="0019346E" w:rsidRPr="002C512B">
        <w:rPr>
          <w:rFonts w:cs="Times New Roman"/>
          <w:lang w:val="ru-RU"/>
        </w:rPr>
        <w:t>ет право</w:t>
      </w:r>
      <w:r w:rsidR="006F137B" w:rsidRPr="002C512B">
        <w:rPr>
          <w:rFonts w:cs="Times New Roman"/>
          <w:lang w:val="ru-RU"/>
        </w:rPr>
        <w:t xml:space="preserve"> </w:t>
      </w:r>
      <w:r w:rsidRPr="002C512B">
        <w:rPr>
          <w:rFonts w:cs="Times New Roman"/>
          <w:lang w:val="ru-RU"/>
        </w:rPr>
        <w:t>собственности</w:t>
      </w:r>
      <w:r w:rsidR="00183754" w:rsidRPr="002C512B">
        <w:rPr>
          <w:rFonts w:cs="Times New Roman"/>
          <w:lang w:val="ru-RU"/>
        </w:rPr>
        <w:t xml:space="preserve"> </w:t>
      </w:r>
      <w:r w:rsidRPr="002C512B">
        <w:rPr>
          <w:rFonts w:cs="Times New Roman"/>
          <w:lang w:val="ru-RU"/>
        </w:rPr>
        <w:t>на квартиру</w:t>
      </w:r>
      <w:r w:rsidR="0019346E" w:rsidRPr="002C512B">
        <w:rPr>
          <w:rFonts w:cs="Times New Roman"/>
          <w:lang w:val="ru-RU"/>
        </w:rPr>
        <w:t>,</w:t>
      </w:r>
      <w:r w:rsidRPr="002C512B">
        <w:rPr>
          <w:rFonts w:cs="Times New Roman"/>
          <w:lang w:val="ru-RU"/>
        </w:rPr>
        <w:t xml:space="preserve"> и принима</w:t>
      </w:r>
      <w:r w:rsidR="00702B3E" w:rsidRPr="002C512B">
        <w:rPr>
          <w:rFonts w:cs="Times New Roman"/>
          <w:lang w:val="ru-RU"/>
        </w:rPr>
        <w:t>е</w:t>
      </w:r>
      <w:r w:rsidRPr="002C512B">
        <w:rPr>
          <w:rFonts w:cs="Times New Roman"/>
          <w:lang w:val="ru-RU"/>
        </w:rPr>
        <w:t>т на себя обязанности</w:t>
      </w:r>
      <w:r w:rsidR="00867BBF" w:rsidRPr="002C512B">
        <w:rPr>
          <w:rFonts w:cs="Times New Roman"/>
          <w:lang w:val="ru-RU"/>
        </w:rPr>
        <w:t xml:space="preserve"> </w:t>
      </w:r>
      <w:r w:rsidRPr="002C512B">
        <w:rPr>
          <w:rFonts w:cs="Times New Roman"/>
          <w:lang w:val="ru-RU"/>
        </w:rPr>
        <w:t xml:space="preserve">по уплате налогов на недвижимость, коммунальных платежей, а также </w:t>
      </w:r>
      <w:r w:rsidR="00867BBF" w:rsidRPr="002C512B">
        <w:rPr>
          <w:rFonts w:cs="Times New Roman"/>
          <w:lang w:val="ru-RU"/>
        </w:rPr>
        <w:t xml:space="preserve">по осуществлению </w:t>
      </w:r>
      <w:r w:rsidRPr="002C512B">
        <w:rPr>
          <w:rFonts w:cs="Times New Roman"/>
          <w:lang w:val="ru-RU"/>
        </w:rPr>
        <w:t>расход</w:t>
      </w:r>
      <w:r w:rsidR="00702B3E" w:rsidRPr="002C512B">
        <w:rPr>
          <w:rFonts w:cs="Times New Roman"/>
          <w:lang w:val="ru-RU"/>
        </w:rPr>
        <w:t>ов</w:t>
      </w:r>
      <w:r w:rsidRPr="002C512B">
        <w:rPr>
          <w:rFonts w:cs="Times New Roman"/>
          <w:lang w:val="ru-RU"/>
        </w:rPr>
        <w:t xml:space="preserve"> по ремонту, эксплуатации и содержанию квартиры и </w:t>
      </w:r>
      <w:r w:rsidRPr="002C512B">
        <w:rPr>
          <w:rFonts w:cs="Times New Roman"/>
          <w:color w:val="auto"/>
          <w:lang w:val="ru-RU"/>
        </w:rPr>
        <w:t>участ</w:t>
      </w:r>
      <w:r w:rsidR="00867BBF" w:rsidRPr="002C512B">
        <w:rPr>
          <w:rFonts w:cs="Times New Roman"/>
          <w:color w:val="auto"/>
          <w:lang w:val="ru-RU"/>
        </w:rPr>
        <w:t>ию</w:t>
      </w:r>
      <w:r w:rsidRPr="002C512B">
        <w:rPr>
          <w:rFonts w:cs="Times New Roman"/>
          <w:color w:val="auto"/>
          <w:lang w:val="ru-RU"/>
        </w:rPr>
        <w:t xml:space="preserve"> в расходах, связанных с обслуживанием и ремонтом инженерного</w:t>
      </w:r>
      <w:proofErr w:type="gramEnd"/>
      <w:r w:rsidRPr="002C512B">
        <w:rPr>
          <w:rFonts w:cs="Times New Roman"/>
          <w:color w:val="auto"/>
          <w:lang w:val="ru-RU"/>
        </w:rPr>
        <w:t xml:space="preserve"> оборудования, мест общего пользования дома, содержанием придомовой территории и ремонтом, в том числе капитальным, всего дома.</w:t>
      </w:r>
    </w:p>
    <w:p w:rsidR="00EA3042" w:rsidRPr="002C512B" w:rsidRDefault="009C433A" w:rsidP="00CF141F">
      <w:pPr>
        <w:numPr>
          <w:ilvl w:val="0"/>
          <w:numId w:val="1"/>
        </w:numPr>
        <w:tabs>
          <w:tab w:val="clear" w:pos="1260"/>
          <w:tab w:val="num" w:pos="567"/>
          <w:tab w:val="left" w:pos="993"/>
        </w:tabs>
        <w:ind w:left="0" w:firstLine="567"/>
        <w:rPr>
          <w:rFonts w:cs="Times New Roman"/>
          <w:lang w:val="ru-RU"/>
        </w:rPr>
      </w:pPr>
      <w:r w:rsidRPr="002C512B">
        <w:rPr>
          <w:rFonts w:cs="Times New Roman"/>
          <w:lang w:val="ru-RU"/>
        </w:rPr>
        <w:t xml:space="preserve">Продавец </w:t>
      </w:r>
      <w:proofErr w:type="gramStart"/>
      <w:r w:rsidRPr="002C512B">
        <w:rPr>
          <w:rFonts w:cs="Times New Roman"/>
          <w:lang w:val="ru-RU"/>
        </w:rPr>
        <w:t>предоставляет документы</w:t>
      </w:r>
      <w:proofErr w:type="gramEnd"/>
      <w:r w:rsidRPr="002C512B">
        <w:rPr>
          <w:rFonts w:cs="Times New Roman"/>
          <w:lang w:val="ru-RU"/>
        </w:rPr>
        <w:t xml:space="preserve"> на регистрацию в Управление Федеральной службы государственной регистрации, кадастра и картографии (Росреестр) по Москве после уведомления его об открытии аккредитива (п. 4 Договора)</w:t>
      </w:r>
      <w:r w:rsidR="0096361A" w:rsidRPr="002C512B">
        <w:rPr>
          <w:rFonts w:cs="Times New Roman"/>
          <w:lang w:val="ru-RU"/>
        </w:rPr>
        <w:t xml:space="preserve"> в соответствии с правилами Банка.</w:t>
      </w:r>
    </w:p>
    <w:p w:rsidR="00FC2DD0" w:rsidRPr="002C512B" w:rsidRDefault="00FC2DD0" w:rsidP="00CF141F">
      <w:pPr>
        <w:numPr>
          <w:ilvl w:val="0"/>
          <w:numId w:val="1"/>
        </w:numPr>
        <w:tabs>
          <w:tab w:val="clear" w:pos="1260"/>
          <w:tab w:val="num" w:pos="567"/>
          <w:tab w:val="left" w:pos="993"/>
        </w:tabs>
        <w:ind w:left="0" w:firstLine="567"/>
        <w:rPr>
          <w:rFonts w:cs="Times New Roman"/>
          <w:lang w:val="ru-RU"/>
        </w:rPr>
      </w:pPr>
      <w:r w:rsidRPr="002C512B">
        <w:rPr>
          <w:rFonts w:cs="Times New Roman"/>
          <w:color w:val="auto"/>
          <w:lang w:val="ru-RU"/>
        </w:rPr>
        <w:t>На момент подписания настоящего Договора в данной квартире лиц, сохраняющих право пользования указанной квартирой в соответствии с действующим законодательством, нет.</w:t>
      </w:r>
    </w:p>
    <w:p w:rsidR="00994E9B" w:rsidRPr="00506877" w:rsidRDefault="00994E9B" w:rsidP="00CF141F">
      <w:pPr>
        <w:numPr>
          <w:ilvl w:val="0"/>
          <w:numId w:val="1"/>
        </w:numPr>
        <w:tabs>
          <w:tab w:val="clear" w:pos="1260"/>
          <w:tab w:val="num" w:pos="567"/>
          <w:tab w:val="left" w:pos="993"/>
        </w:tabs>
        <w:ind w:left="0" w:firstLine="567"/>
        <w:rPr>
          <w:rFonts w:cs="Times New Roman"/>
          <w:i/>
          <w:color w:val="auto"/>
          <w:lang w:val="ru-RU"/>
        </w:rPr>
      </w:pPr>
      <w:r w:rsidRPr="002C512B">
        <w:rPr>
          <w:rFonts w:cs="Times New Roman"/>
          <w:color w:val="auto"/>
          <w:lang w:val="ru-RU"/>
        </w:rPr>
        <w:t>Передача указанной квартир</w:t>
      </w:r>
      <w:r w:rsidR="00702B3E" w:rsidRPr="002C512B">
        <w:rPr>
          <w:rFonts w:cs="Times New Roman"/>
          <w:color w:val="auto"/>
          <w:lang w:val="ru-RU"/>
        </w:rPr>
        <w:t>ы</w:t>
      </w:r>
      <w:r w:rsidRPr="002C512B">
        <w:rPr>
          <w:rFonts w:cs="Times New Roman"/>
          <w:color w:val="auto"/>
          <w:lang w:val="ru-RU"/>
        </w:rPr>
        <w:t xml:space="preserve">, согласно ст. 556 ГК РФ, произойдет </w:t>
      </w:r>
      <w:r w:rsidRPr="00506877">
        <w:rPr>
          <w:rFonts w:cs="Times New Roman"/>
          <w:i/>
          <w:color w:val="auto"/>
          <w:lang w:val="ru-RU"/>
        </w:rPr>
        <w:t xml:space="preserve">путем вручения Продавцом Покупателю ключей от квартиры с подписанием передаточного акта в течение </w:t>
      </w:r>
      <w:r w:rsidR="008E6976" w:rsidRPr="00506877">
        <w:rPr>
          <w:rFonts w:cs="Times New Roman"/>
          <w:i/>
          <w:color w:val="auto"/>
          <w:lang w:val="ru-RU"/>
        </w:rPr>
        <w:t>10</w:t>
      </w:r>
      <w:r w:rsidRPr="00506877">
        <w:rPr>
          <w:rFonts w:cs="Times New Roman"/>
          <w:i/>
          <w:color w:val="auto"/>
          <w:lang w:val="ru-RU"/>
        </w:rPr>
        <w:t xml:space="preserve"> </w:t>
      </w:r>
      <w:r w:rsidR="008E6976" w:rsidRPr="00506877">
        <w:rPr>
          <w:rFonts w:cs="Times New Roman"/>
          <w:i/>
          <w:color w:val="auto"/>
          <w:lang w:val="ru-RU"/>
        </w:rPr>
        <w:t>(Десяти</w:t>
      </w:r>
      <w:r w:rsidRPr="00506877">
        <w:rPr>
          <w:rFonts w:cs="Times New Roman"/>
          <w:i/>
          <w:color w:val="auto"/>
          <w:lang w:val="ru-RU"/>
        </w:rPr>
        <w:t>) календарных дней после государственной регистрации настоящего договора в Федеральной службе государственной регистрации, кадастра и картографии (Росреестре) по Москве.</w:t>
      </w:r>
    </w:p>
    <w:p w:rsidR="004B7C73" w:rsidRPr="00506877" w:rsidRDefault="004B7C73" w:rsidP="00CF141F">
      <w:pPr>
        <w:numPr>
          <w:ilvl w:val="0"/>
          <w:numId w:val="1"/>
        </w:numPr>
        <w:tabs>
          <w:tab w:val="clear" w:pos="1260"/>
          <w:tab w:val="num" w:pos="567"/>
          <w:tab w:val="left" w:pos="993"/>
        </w:tabs>
        <w:ind w:left="0" w:firstLine="567"/>
        <w:rPr>
          <w:rFonts w:cs="Times New Roman"/>
          <w:i/>
          <w:color w:val="auto"/>
          <w:lang w:val="ru-RU"/>
        </w:rPr>
      </w:pPr>
      <w:r w:rsidRPr="002C512B">
        <w:rPr>
          <w:rFonts w:cs="Times New Roman"/>
          <w:color w:val="auto"/>
          <w:lang w:val="ru-RU"/>
        </w:rPr>
        <w:t xml:space="preserve">Продавец в течение </w:t>
      </w:r>
      <w:r w:rsidR="00E20CB5" w:rsidRPr="002C512B">
        <w:rPr>
          <w:rFonts w:cs="Times New Roman"/>
          <w:color w:val="auto"/>
          <w:lang w:val="ru-RU"/>
        </w:rPr>
        <w:t>одного месяца</w:t>
      </w:r>
      <w:r w:rsidRPr="002C512B">
        <w:rPr>
          <w:rFonts w:cs="Times New Roman"/>
          <w:color w:val="auto"/>
          <w:lang w:val="ru-RU"/>
        </w:rPr>
        <w:t xml:space="preserve"> с момента регистрации настоящего Договора </w:t>
      </w:r>
      <w:r w:rsidRPr="00506877">
        <w:rPr>
          <w:rFonts w:cs="Times New Roman"/>
          <w:i/>
          <w:color w:val="auto"/>
          <w:lang w:val="ru-RU"/>
        </w:rPr>
        <w:t>в Управлении Федеральной службы государственной регистрации, кадастра и картографии по Москве обязуется снят</w:t>
      </w:r>
      <w:r w:rsidR="007D3D95" w:rsidRPr="00506877">
        <w:rPr>
          <w:rFonts w:cs="Times New Roman"/>
          <w:i/>
          <w:color w:val="auto"/>
          <w:lang w:val="ru-RU"/>
        </w:rPr>
        <w:t>ься с регистрационного учета</w:t>
      </w:r>
      <w:r w:rsidR="00702B3E" w:rsidRPr="00506877">
        <w:rPr>
          <w:rFonts w:cs="Times New Roman"/>
          <w:i/>
          <w:color w:val="auto"/>
          <w:lang w:val="ru-RU"/>
        </w:rPr>
        <w:t>.</w:t>
      </w:r>
    </w:p>
    <w:p w:rsidR="00FC2DD0" w:rsidRPr="002C512B" w:rsidRDefault="00FC2DD0" w:rsidP="00CF141F">
      <w:pPr>
        <w:numPr>
          <w:ilvl w:val="0"/>
          <w:numId w:val="1"/>
        </w:numPr>
        <w:tabs>
          <w:tab w:val="clear" w:pos="1260"/>
          <w:tab w:val="num" w:pos="567"/>
          <w:tab w:val="left" w:pos="993"/>
        </w:tabs>
        <w:ind w:left="0" w:firstLine="567"/>
        <w:rPr>
          <w:rFonts w:cs="Times New Roman"/>
          <w:color w:val="auto"/>
          <w:lang w:val="ru-RU"/>
        </w:rPr>
      </w:pPr>
      <w:proofErr w:type="gramStart"/>
      <w:r w:rsidRPr="002C512B">
        <w:rPr>
          <w:rFonts w:cs="Times New Roman"/>
          <w:color w:val="auto"/>
          <w:lang w:val="ru-RU"/>
        </w:rPr>
        <w:t xml:space="preserve">При подписании настоящего </w:t>
      </w:r>
      <w:r w:rsidR="005E7FE7" w:rsidRPr="002C512B">
        <w:rPr>
          <w:rFonts w:cs="Times New Roman"/>
          <w:color w:val="auto"/>
          <w:lang w:val="ru-RU"/>
        </w:rPr>
        <w:t>Д</w:t>
      </w:r>
      <w:r w:rsidRPr="002C512B">
        <w:rPr>
          <w:rFonts w:cs="Times New Roman"/>
          <w:color w:val="auto"/>
          <w:lang w:val="ru-RU"/>
        </w:rPr>
        <w:t xml:space="preserve">оговора стороны подтверждают, что действуют добровольно, не вынужденно, на обоюдно выгодных условиях, понимают значение своих действий и не заблуждаются относительно сделки, не лишались и не ограничивались в дееспособности, под опекой и попечительством не состоят, не страдают заболеваниями, препятствующими осознать суть подписываемого </w:t>
      </w:r>
      <w:r w:rsidR="00EC0D77" w:rsidRPr="002C512B">
        <w:rPr>
          <w:rFonts w:cs="Times New Roman"/>
          <w:color w:val="auto"/>
          <w:lang w:val="ru-RU"/>
        </w:rPr>
        <w:t>Д</w:t>
      </w:r>
      <w:r w:rsidRPr="002C512B">
        <w:rPr>
          <w:rFonts w:cs="Times New Roman"/>
          <w:color w:val="auto"/>
          <w:lang w:val="ru-RU"/>
        </w:rPr>
        <w:t>оговора, а также у них отсутствуют обстоятельства, вынуждающие совершить сделку на крайне невыгодных для себя условиях.</w:t>
      </w:r>
      <w:proofErr w:type="gramEnd"/>
    </w:p>
    <w:p w:rsidR="001A368A" w:rsidRPr="002C512B" w:rsidRDefault="00FC2DD0" w:rsidP="00CF141F">
      <w:pPr>
        <w:numPr>
          <w:ilvl w:val="0"/>
          <w:numId w:val="1"/>
        </w:numPr>
        <w:tabs>
          <w:tab w:val="clear" w:pos="1260"/>
          <w:tab w:val="num" w:pos="567"/>
          <w:tab w:val="left" w:pos="993"/>
        </w:tabs>
        <w:ind w:left="0" w:firstLine="567"/>
        <w:rPr>
          <w:rFonts w:cs="Times New Roman"/>
          <w:color w:val="auto"/>
          <w:lang w:val="ru-RU"/>
        </w:rPr>
      </w:pPr>
      <w:r w:rsidRPr="002C512B">
        <w:rPr>
          <w:rFonts w:cs="Times New Roman"/>
          <w:color w:val="auto"/>
          <w:lang w:val="ru-RU"/>
        </w:rPr>
        <w:t xml:space="preserve">Настоящий </w:t>
      </w:r>
      <w:proofErr w:type="gramStart"/>
      <w:r w:rsidRPr="002C512B">
        <w:rPr>
          <w:rFonts w:cs="Times New Roman"/>
          <w:color w:val="auto"/>
          <w:lang w:val="ru-RU"/>
        </w:rPr>
        <w:t>Договор</w:t>
      </w:r>
      <w:proofErr w:type="gramEnd"/>
      <w:r w:rsidRPr="002C512B">
        <w:rPr>
          <w:rFonts w:cs="Times New Roman"/>
          <w:color w:val="auto"/>
          <w:lang w:val="ru-RU"/>
        </w:rPr>
        <w:t xml:space="preserve"> может быть расторгнут </w:t>
      </w:r>
      <w:r w:rsidR="00F16755" w:rsidRPr="002C512B">
        <w:rPr>
          <w:rFonts w:cs="Times New Roman"/>
          <w:color w:val="auto"/>
          <w:lang w:val="ru-RU"/>
        </w:rPr>
        <w:t>С</w:t>
      </w:r>
      <w:r w:rsidRPr="002C512B">
        <w:rPr>
          <w:rFonts w:cs="Times New Roman"/>
          <w:color w:val="auto"/>
          <w:lang w:val="ru-RU"/>
        </w:rPr>
        <w:t xml:space="preserve">торонами до исполнения обязательств по взаимному соглашению, а в случае отказа одной из сторон </w:t>
      </w:r>
      <w:r w:rsidR="005E7FE7" w:rsidRPr="002C512B">
        <w:rPr>
          <w:rFonts w:cs="Times New Roman"/>
          <w:color w:val="auto"/>
          <w:lang w:val="ru-RU"/>
        </w:rPr>
        <w:t>от исполнения обязательств либо</w:t>
      </w:r>
      <w:r w:rsidRPr="002C512B">
        <w:rPr>
          <w:rFonts w:cs="Times New Roman"/>
          <w:color w:val="auto"/>
          <w:lang w:val="ru-RU"/>
        </w:rPr>
        <w:t xml:space="preserve"> после исполнения </w:t>
      </w:r>
      <w:r w:rsidR="002F278F" w:rsidRPr="002C512B">
        <w:rPr>
          <w:rFonts w:cs="Times New Roman"/>
          <w:color w:val="auto"/>
          <w:lang w:val="ru-RU"/>
        </w:rPr>
        <w:t>Д</w:t>
      </w:r>
      <w:r w:rsidRPr="002C512B">
        <w:rPr>
          <w:rFonts w:cs="Times New Roman"/>
          <w:color w:val="auto"/>
          <w:lang w:val="ru-RU"/>
        </w:rPr>
        <w:t>оговор</w:t>
      </w:r>
      <w:r w:rsidR="00E67A9D" w:rsidRPr="002C512B">
        <w:rPr>
          <w:rFonts w:cs="Times New Roman"/>
          <w:color w:val="auto"/>
          <w:lang w:val="ru-RU"/>
        </w:rPr>
        <w:t>а</w:t>
      </w:r>
      <w:r w:rsidRPr="002C512B">
        <w:rPr>
          <w:rFonts w:cs="Times New Roman"/>
          <w:color w:val="auto"/>
          <w:lang w:val="ru-RU"/>
        </w:rPr>
        <w:t xml:space="preserve"> – в судебном порядке.</w:t>
      </w:r>
      <w:r w:rsidR="00084F55" w:rsidRPr="002C512B">
        <w:rPr>
          <w:rFonts w:cs="Times New Roman"/>
          <w:color w:val="auto"/>
          <w:lang w:val="ru-RU"/>
        </w:rPr>
        <w:t xml:space="preserve"> В случае неисполнения Покупателем обязательств по оплате квартиры </w:t>
      </w:r>
      <w:proofErr w:type="gramStart"/>
      <w:r w:rsidR="00BC0A9F" w:rsidRPr="002C512B">
        <w:rPr>
          <w:rFonts w:cs="Times New Roman"/>
          <w:color w:val="auto"/>
          <w:lang w:val="ru-RU"/>
        </w:rPr>
        <w:t>Договор</w:t>
      </w:r>
      <w:proofErr w:type="gramEnd"/>
      <w:r w:rsidR="00BC0A9F" w:rsidRPr="002C512B">
        <w:rPr>
          <w:rFonts w:cs="Times New Roman"/>
          <w:color w:val="auto"/>
          <w:lang w:val="ru-RU"/>
        </w:rPr>
        <w:t xml:space="preserve"> может быть расторгнут</w:t>
      </w:r>
      <w:r w:rsidR="00100340" w:rsidRPr="002C512B">
        <w:rPr>
          <w:rFonts w:cs="Times New Roman"/>
          <w:color w:val="auto"/>
          <w:lang w:val="ru-RU"/>
        </w:rPr>
        <w:t xml:space="preserve"> Продавцом в одностороннем порядке</w:t>
      </w:r>
      <w:r w:rsidR="00BC0A9F" w:rsidRPr="002C512B">
        <w:rPr>
          <w:rFonts w:cs="Times New Roman"/>
          <w:color w:val="auto"/>
          <w:lang w:val="ru-RU"/>
        </w:rPr>
        <w:t xml:space="preserve"> </w:t>
      </w:r>
      <w:r w:rsidR="00084F55" w:rsidRPr="002C512B">
        <w:rPr>
          <w:rFonts w:cs="Times New Roman"/>
          <w:color w:val="auto"/>
          <w:lang w:val="ru-RU"/>
        </w:rPr>
        <w:t>(</w:t>
      </w:r>
      <w:r w:rsidR="00750E25" w:rsidRPr="002C512B">
        <w:rPr>
          <w:rFonts w:cs="Times New Roman"/>
          <w:color w:val="auto"/>
          <w:lang w:val="ru-RU"/>
        </w:rPr>
        <w:t xml:space="preserve">за исключением случая </w:t>
      </w:r>
      <w:r w:rsidR="00750E25" w:rsidRPr="002C512B">
        <w:rPr>
          <w:rFonts w:eastAsia="Times New Roman" w:cs="Times New Roman"/>
          <w:color w:val="auto"/>
          <w:lang w:val="ru-RU" w:eastAsia="ru-RU" w:bidi="ar-SA"/>
        </w:rPr>
        <w:t>не</w:t>
      </w:r>
      <w:r w:rsidR="00BC0A9F" w:rsidRPr="002C512B">
        <w:rPr>
          <w:rFonts w:eastAsia="Times New Roman" w:cs="Times New Roman"/>
          <w:color w:val="auto"/>
          <w:lang w:val="ru-RU" w:eastAsia="ru-RU" w:bidi="ar-SA"/>
        </w:rPr>
        <w:t>представл</w:t>
      </w:r>
      <w:r w:rsidR="00750E25" w:rsidRPr="002C512B">
        <w:rPr>
          <w:rFonts w:eastAsia="Times New Roman" w:cs="Times New Roman"/>
          <w:color w:val="auto"/>
          <w:lang w:val="ru-RU" w:eastAsia="ru-RU" w:bidi="ar-SA"/>
        </w:rPr>
        <w:t>ения Продавцом</w:t>
      </w:r>
      <w:r w:rsidR="00BC0A9F" w:rsidRPr="002C512B">
        <w:rPr>
          <w:rFonts w:eastAsia="Times New Roman" w:cs="Times New Roman"/>
          <w:color w:val="auto"/>
          <w:lang w:val="ru-RU" w:eastAsia="ru-RU" w:bidi="ar-SA"/>
        </w:rPr>
        <w:t xml:space="preserve"> в исполняющий банк документ</w:t>
      </w:r>
      <w:r w:rsidR="00750E25" w:rsidRPr="002C512B">
        <w:rPr>
          <w:rFonts w:eastAsia="Times New Roman" w:cs="Times New Roman"/>
          <w:color w:val="auto"/>
          <w:lang w:val="ru-RU" w:eastAsia="ru-RU" w:bidi="ar-SA"/>
        </w:rPr>
        <w:t>ов</w:t>
      </w:r>
      <w:r w:rsidR="00BC0A9F" w:rsidRPr="002C512B">
        <w:rPr>
          <w:rFonts w:eastAsia="Times New Roman" w:cs="Times New Roman"/>
          <w:color w:val="auto"/>
          <w:lang w:val="ru-RU" w:eastAsia="ru-RU" w:bidi="ar-SA"/>
        </w:rPr>
        <w:t>, подтверждающи</w:t>
      </w:r>
      <w:r w:rsidR="00750E25" w:rsidRPr="002C512B">
        <w:rPr>
          <w:rFonts w:eastAsia="Times New Roman" w:cs="Times New Roman"/>
          <w:color w:val="auto"/>
          <w:lang w:val="ru-RU" w:eastAsia="ru-RU" w:bidi="ar-SA"/>
        </w:rPr>
        <w:t>х</w:t>
      </w:r>
      <w:r w:rsidR="00BC0A9F" w:rsidRPr="002C512B">
        <w:rPr>
          <w:rFonts w:eastAsia="Times New Roman" w:cs="Times New Roman"/>
          <w:color w:val="auto"/>
          <w:lang w:val="ru-RU" w:eastAsia="ru-RU" w:bidi="ar-SA"/>
        </w:rPr>
        <w:t xml:space="preserve"> выполнение всех условий аккредитива</w:t>
      </w:r>
      <w:r w:rsidR="00750E25" w:rsidRPr="002C512B">
        <w:rPr>
          <w:rFonts w:eastAsia="Times New Roman" w:cs="Times New Roman"/>
          <w:color w:val="auto"/>
          <w:lang w:val="ru-RU" w:eastAsia="ru-RU" w:bidi="ar-SA"/>
        </w:rPr>
        <w:t xml:space="preserve">, необходимых для </w:t>
      </w:r>
      <w:r w:rsidR="00084F55" w:rsidRPr="002C512B">
        <w:rPr>
          <w:rFonts w:eastAsia="Times New Roman" w:cs="Times New Roman"/>
          <w:color w:val="auto"/>
          <w:lang w:val="ru-RU" w:eastAsia="ru-RU" w:bidi="ar-SA"/>
        </w:rPr>
        <w:t xml:space="preserve">его </w:t>
      </w:r>
      <w:r w:rsidR="00750E25" w:rsidRPr="002C512B">
        <w:rPr>
          <w:rFonts w:eastAsia="Times New Roman" w:cs="Times New Roman"/>
          <w:color w:val="auto"/>
          <w:lang w:val="ru-RU" w:eastAsia="ru-RU" w:bidi="ar-SA"/>
        </w:rPr>
        <w:t>исполнения</w:t>
      </w:r>
      <w:r w:rsidR="00084F55" w:rsidRPr="002C512B">
        <w:rPr>
          <w:rFonts w:eastAsia="Times New Roman" w:cs="Times New Roman"/>
          <w:color w:val="auto"/>
          <w:lang w:val="ru-RU" w:eastAsia="ru-RU" w:bidi="ar-SA"/>
        </w:rPr>
        <w:t>)</w:t>
      </w:r>
      <w:r w:rsidR="00750E25" w:rsidRPr="002C512B">
        <w:rPr>
          <w:rFonts w:eastAsia="Times New Roman" w:cs="Times New Roman"/>
          <w:color w:val="auto"/>
          <w:lang w:val="ru-RU" w:eastAsia="ru-RU" w:bidi="ar-SA"/>
        </w:rPr>
        <w:t>.</w:t>
      </w:r>
    </w:p>
    <w:p w:rsidR="00FC2DD0" w:rsidRPr="002C512B" w:rsidRDefault="00FC2DD0" w:rsidP="00CF141F">
      <w:pPr>
        <w:numPr>
          <w:ilvl w:val="0"/>
          <w:numId w:val="1"/>
        </w:numPr>
        <w:tabs>
          <w:tab w:val="clear" w:pos="1260"/>
          <w:tab w:val="num" w:pos="567"/>
          <w:tab w:val="left" w:pos="993"/>
        </w:tabs>
        <w:ind w:left="0" w:firstLine="567"/>
        <w:rPr>
          <w:rFonts w:cs="Times New Roman"/>
          <w:color w:val="auto"/>
          <w:lang w:val="ru-RU"/>
        </w:rPr>
      </w:pPr>
      <w:proofErr w:type="gramStart"/>
      <w:r w:rsidRPr="002C512B">
        <w:rPr>
          <w:rFonts w:cs="Times New Roman"/>
          <w:color w:val="auto"/>
          <w:lang w:val="ru-RU"/>
        </w:rPr>
        <w:t>Содержание статей ГК РФ 131 (Государственная регистрация недвижимости), 160 (Письменная форма сделки), 161 (Сделки, совершенные в простой письменной форме), 167 (Общие положения о последствиях недействительности сделки), 209 (</w:t>
      </w:r>
      <w:r w:rsidR="00867BBF" w:rsidRPr="002C512B">
        <w:rPr>
          <w:rFonts w:cs="Times New Roman"/>
          <w:color w:val="auto"/>
          <w:lang w:val="ru-RU"/>
        </w:rPr>
        <w:t>Содержание п</w:t>
      </w:r>
      <w:r w:rsidRPr="002C512B">
        <w:rPr>
          <w:rFonts w:cs="Times New Roman"/>
          <w:color w:val="auto"/>
          <w:lang w:val="ru-RU"/>
        </w:rPr>
        <w:t xml:space="preserve">рава </w:t>
      </w:r>
      <w:r w:rsidR="00867BBF" w:rsidRPr="002C512B">
        <w:rPr>
          <w:rFonts w:cs="Times New Roman"/>
          <w:color w:val="auto"/>
          <w:lang w:val="ru-RU"/>
        </w:rPr>
        <w:t>собственности</w:t>
      </w:r>
      <w:r w:rsidRPr="002C512B">
        <w:rPr>
          <w:rFonts w:cs="Times New Roman"/>
          <w:color w:val="auto"/>
          <w:lang w:val="ru-RU"/>
        </w:rPr>
        <w:t>), 210 (Бремя содержания имущества), 211 (Риск случайной гибели имущества), 218 (Основания приобретения права собственности), 223 (Момент возникновения права собственности</w:t>
      </w:r>
      <w:r w:rsidR="00121BDF" w:rsidRPr="002C512B">
        <w:rPr>
          <w:rFonts w:cs="Times New Roman"/>
          <w:color w:val="auto"/>
          <w:lang w:val="ru-RU"/>
        </w:rPr>
        <w:t xml:space="preserve"> у приобретателя по договору</w:t>
      </w:r>
      <w:r w:rsidRPr="002C512B">
        <w:rPr>
          <w:rFonts w:cs="Times New Roman"/>
          <w:color w:val="auto"/>
          <w:lang w:val="ru-RU"/>
        </w:rPr>
        <w:t xml:space="preserve">), 235 (Основания прекращения права собственности), </w:t>
      </w:r>
      <w:r w:rsidR="00D72798" w:rsidRPr="002C512B">
        <w:rPr>
          <w:rFonts w:cs="Times New Roman"/>
          <w:color w:val="auto"/>
          <w:lang w:val="ru-RU"/>
        </w:rPr>
        <w:t>246 (</w:t>
      </w:r>
      <w:r w:rsidR="00D72798" w:rsidRPr="002C512B">
        <w:rPr>
          <w:rFonts w:eastAsia="Times New Roman" w:cs="Times New Roman"/>
          <w:color w:val="auto"/>
          <w:lang w:val="ru-RU" w:eastAsia="ru-RU" w:bidi="ar-SA"/>
        </w:rPr>
        <w:t>Распоряжение</w:t>
      </w:r>
      <w:proofErr w:type="gramEnd"/>
      <w:r w:rsidR="00D72798" w:rsidRPr="002C512B">
        <w:rPr>
          <w:rFonts w:eastAsia="Times New Roman" w:cs="Times New Roman"/>
          <w:color w:val="auto"/>
          <w:lang w:val="ru-RU" w:eastAsia="ru-RU" w:bidi="ar-SA"/>
        </w:rPr>
        <w:t xml:space="preserve"> </w:t>
      </w:r>
      <w:proofErr w:type="gramStart"/>
      <w:r w:rsidR="00D72798" w:rsidRPr="002C512B">
        <w:rPr>
          <w:rFonts w:eastAsia="Times New Roman" w:cs="Times New Roman"/>
          <w:color w:val="auto"/>
          <w:lang w:val="ru-RU" w:eastAsia="ru-RU" w:bidi="ar-SA"/>
        </w:rPr>
        <w:t xml:space="preserve">имуществом, находящимся в долевой собственности), 247 (Владение и пользование имуществом, находящимся в долевой собственности), </w:t>
      </w:r>
      <w:r w:rsidRPr="002C512B">
        <w:rPr>
          <w:rFonts w:cs="Times New Roman"/>
          <w:color w:val="auto"/>
          <w:lang w:val="ru-RU"/>
        </w:rPr>
        <w:t xml:space="preserve">249 (Расходы по содержанию имущества, </w:t>
      </w:r>
      <w:r w:rsidRPr="002C512B">
        <w:rPr>
          <w:rFonts w:cs="Times New Roman"/>
          <w:color w:val="auto"/>
          <w:lang w:val="ru-RU"/>
        </w:rPr>
        <w:lastRenderedPageBreak/>
        <w:t xml:space="preserve">находящегося в долевой собственности), </w:t>
      </w:r>
      <w:r w:rsidR="00D72798" w:rsidRPr="002C512B">
        <w:rPr>
          <w:rFonts w:eastAsia="Times New Roman" w:cs="Times New Roman"/>
          <w:color w:val="auto"/>
          <w:lang w:val="ru-RU" w:eastAsia="ru-RU" w:bidi="ar-SA"/>
        </w:rPr>
        <w:t xml:space="preserve">250 (Преимущественное право покупки), </w:t>
      </w:r>
      <w:r w:rsidR="00EE4F27" w:rsidRPr="002C512B">
        <w:rPr>
          <w:rFonts w:eastAsia="Times New Roman" w:cs="Times New Roman"/>
          <w:color w:val="auto"/>
          <w:lang w:val="ru-RU" w:eastAsia="ru-RU" w:bidi="ar-SA"/>
        </w:rPr>
        <w:t xml:space="preserve">251 (Момент перехода доли в праве общей собственности к приобретателю по договору), </w:t>
      </w:r>
      <w:r w:rsidRPr="002C512B">
        <w:rPr>
          <w:rFonts w:cs="Times New Roman"/>
          <w:color w:val="auto"/>
          <w:lang w:val="ru-RU"/>
        </w:rPr>
        <w:t>288 (Собственность на жилое помещение), 289 (Квартира как объект права собственности), 290 (Общее имущество собственников квартир в многоквартирном доме), 292 (Права</w:t>
      </w:r>
      <w:proofErr w:type="gramEnd"/>
      <w:r w:rsidRPr="002C512B">
        <w:rPr>
          <w:rFonts w:cs="Times New Roman"/>
          <w:color w:val="auto"/>
          <w:lang w:val="ru-RU"/>
        </w:rPr>
        <w:t xml:space="preserve"> </w:t>
      </w:r>
      <w:proofErr w:type="gramStart"/>
      <w:r w:rsidRPr="002C512B">
        <w:rPr>
          <w:rFonts w:cs="Times New Roman"/>
          <w:color w:val="auto"/>
          <w:lang w:val="ru-RU"/>
        </w:rPr>
        <w:t xml:space="preserve">членов семьи собственников жилого помещения), 401 (Основания ответственности за нарушение обязательств), </w:t>
      </w:r>
      <w:r w:rsidR="00302BBC" w:rsidRPr="002C512B">
        <w:rPr>
          <w:rFonts w:cs="Times New Roman"/>
          <w:color w:val="auto"/>
          <w:lang w:val="ru-RU"/>
        </w:rPr>
        <w:t xml:space="preserve">406 (Просрочка кредитора), </w:t>
      </w:r>
      <w:r w:rsidRPr="002C512B">
        <w:rPr>
          <w:rFonts w:cs="Times New Roman"/>
          <w:color w:val="auto"/>
          <w:lang w:val="ru-RU"/>
        </w:rPr>
        <w:t>433 (Момент заключения договора), 434 (Форма договора), 450 (Основания изменения и расторж</w:t>
      </w:r>
      <w:r w:rsidR="00B30157" w:rsidRPr="002C512B">
        <w:rPr>
          <w:rFonts w:cs="Times New Roman"/>
          <w:color w:val="auto"/>
          <w:lang w:val="ru-RU"/>
        </w:rPr>
        <w:t xml:space="preserve">ения договора), 451 (Изменение </w:t>
      </w:r>
      <w:r w:rsidRPr="002C512B">
        <w:rPr>
          <w:rFonts w:cs="Times New Roman"/>
          <w:color w:val="auto"/>
          <w:lang w:val="ru-RU"/>
        </w:rPr>
        <w:t>и расторжение договора в связи с существенным изменением обстоятельств), 452 (Порядок изменения и расторжения договора), 453 (Последствия изменения и расторжения договора), 460 (</w:t>
      </w:r>
      <w:r w:rsidR="00121BDF" w:rsidRPr="002C512B">
        <w:rPr>
          <w:rFonts w:cs="Times New Roman"/>
          <w:color w:val="auto"/>
          <w:lang w:val="ru-RU"/>
        </w:rPr>
        <w:t>Обязанность продавца п</w:t>
      </w:r>
      <w:r w:rsidRPr="002C512B">
        <w:rPr>
          <w:rFonts w:cs="Times New Roman"/>
          <w:color w:val="auto"/>
          <w:lang w:val="ru-RU"/>
        </w:rPr>
        <w:t>ереда</w:t>
      </w:r>
      <w:r w:rsidR="00121BDF" w:rsidRPr="002C512B">
        <w:rPr>
          <w:rFonts w:cs="Times New Roman"/>
          <w:color w:val="auto"/>
          <w:lang w:val="ru-RU"/>
        </w:rPr>
        <w:t>ть</w:t>
      </w:r>
      <w:r w:rsidRPr="002C512B">
        <w:rPr>
          <w:rFonts w:cs="Times New Roman"/>
          <w:color w:val="auto"/>
          <w:lang w:val="ru-RU"/>
        </w:rPr>
        <w:t xml:space="preserve"> товар свободным от прав третьих лиц</w:t>
      </w:r>
      <w:proofErr w:type="gramEnd"/>
      <w:r w:rsidRPr="002C512B">
        <w:rPr>
          <w:rFonts w:cs="Times New Roman"/>
          <w:color w:val="auto"/>
          <w:lang w:val="ru-RU"/>
        </w:rPr>
        <w:t xml:space="preserve">), </w:t>
      </w:r>
      <w:proofErr w:type="gramStart"/>
      <w:r w:rsidRPr="002C512B">
        <w:rPr>
          <w:rFonts w:cs="Times New Roman"/>
          <w:color w:val="auto"/>
          <w:lang w:val="ru-RU"/>
        </w:rPr>
        <w:t>461 (Ответственность продавца в случае изъятия товара у покупателя), 462 (Обязанности покупателя и продавца в случае предъявления иска об изъятии товара), 463 (Последствия неисполнения обязанности передать товар), 475 (Последствия передачи товара ненадлежащего качества), 549 (Договор продажи недвижимости), 551 (Государственная регистрация перехода права собственности на недвижимость), 556 (Передач</w:t>
      </w:r>
      <w:r w:rsidR="00121BDF" w:rsidRPr="002C512B">
        <w:rPr>
          <w:rFonts w:cs="Times New Roman"/>
          <w:color w:val="auto"/>
          <w:lang w:val="ru-RU"/>
        </w:rPr>
        <w:t xml:space="preserve">а </w:t>
      </w:r>
      <w:r w:rsidRPr="002C512B">
        <w:rPr>
          <w:rFonts w:cs="Times New Roman"/>
          <w:color w:val="auto"/>
          <w:lang w:val="ru-RU"/>
        </w:rPr>
        <w:t>недвижимости), 557 (Последствия передачи недвижимости ненадлежащего качества), 558 (Особенности продажи жилых помещений)</w:t>
      </w:r>
      <w:r w:rsidR="00302BBC" w:rsidRPr="002C512B">
        <w:rPr>
          <w:rFonts w:cs="Times New Roman"/>
          <w:color w:val="auto"/>
          <w:lang w:val="ru-RU"/>
        </w:rPr>
        <w:t>, 867</w:t>
      </w:r>
      <w:proofErr w:type="gramEnd"/>
      <w:r w:rsidR="00302BBC" w:rsidRPr="002C512B">
        <w:rPr>
          <w:rFonts w:cs="Times New Roman"/>
          <w:color w:val="auto"/>
          <w:lang w:val="ru-RU"/>
        </w:rPr>
        <w:t xml:space="preserve"> (Общие положения при расчетах по аккредитиву), </w:t>
      </w:r>
      <w:r w:rsidR="00302BBC" w:rsidRPr="002C512B">
        <w:rPr>
          <w:rFonts w:eastAsia="Times New Roman" w:cs="Times New Roman"/>
          <w:color w:val="auto"/>
          <w:lang w:val="ru-RU" w:eastAsia="ru-RU" w:bidi="ar-SA"/>
        </w:rPr>
        <w:t>869 (Безотзывный аккредитив),</w:t>
      </w:r>
      <w:r w:rsidR="00302BBC" w:rsidRPr="002C512B">
        <w:rPr>
          <w:rFonts w:cs="Times New Roman"/>
          <w:color w:val="auto"/>
          <w:lang w:val="ru-RU"/>
        </w:rPr>
        <w:t xml:space="preserve"> 870 (Исполнение аккредитива), 873 (Закрытие аккредитива)</w:t>
      </w:r>
      <w:r w:rsidRPr="002C512B">
        <w:rPr>
          <w:rFonts w:cs="Times New Roman"/>
          <w:color w:val="auto"/>
          <w:lang w:val="ru-RU"/>
        </w:rPr>
        <w:t xml:space="preserve">; статей ЖК РФ: 17 (Назначение жилого помещения и пределы его использования. </w:t>
      </w:r>
      <w:proofErr w:type="gramStart"/>
      <w:r w:rsidRPr="002C512B">
        <w:rPr>
          <w:rFonts w:cs="Times New Roman"/>
          <w:color w:val="auto"/>
          <w:lang w:val="ru-RU"/>
        </w:rPr>
        <w:t xml:space="preserve">Пользование жилым </w:t>
      </w:r>
      <w:r w:rsidR="00121BDF" w:rsidRPr="002C512B">
        <w:rPr>
          <w:rFonts w:cs="Times New Roman"/>
          <w:color w:val="auto"/>
          <w:lang w:val="ru-RU"/>
        </w:rPr>
        <w:t>помещением</w:t>
      </w:r>
      <w:r w:rsidRPr="002C512B">
        <w:rPr>
          <w:rFonts w:cs="Times New Roman"/>
          <w:color w:val="auto"/>
          <w:lang w:val="ru-RU"/>
        </w:rPr>
        <w:t xml:space="preserve">), 30 (Права и обязанности собственника жилого помещения), </w:t>
      </w:r>
      <w:r w:rsidR="00302BBC" w:rsidRPr="002C512B">
        <w:rPr>
          <w:rFonts w:cs="Times New Roman"/>
          <w:color w:val="auto"/>
          <w:lang w:val="ru-RU"/>
        </w:rPr>
        <w:t>С</w:t>
      </w:r>
      <w:r w:rsidRPr="002C512B">
        <w:rPr>
          <w:rFonts w:cs="Times New Roman"/>
          <w:color w:val="auto"/>
          <w:lang w:val="ru-RU"/>
        </w:rPr>
        <w:t>торонам известно.</w:t>
      </w:r>
      <w:proofErr w:type="gramEnd"/>
    </w:p>
    <w:p w:rsidR="00FC2DD0" w:rsidRPr="002C512B" w:rsidRDefault="00FC2DD0" w:rsidP="00CF141F">
      <w:pPr>
        <w:numPr>
          <w:ilvl w:val="0"/>
          <w:numId w:val="1"/>
        </w:numPr>
        <w:tabs>
          <w:tab w:val="clear" w:pos="1260"/>
          <w:tab w:val="num" w:pos="567"/>
          <w:tab w:val="left" w:pos="993"/>
        </w:tabs>
        <w:ind w:left="0" w:firstLine="567"/>
        <w:rPr>
          <w:rFonts w:cs="Times New Roman"/>
          <w:color w:val="auto"/>
          <w:lang w:val="ru-RU"/>
        </w:rPr>
      </w:pPr>
      <w:r w:rsidRPr="002C512B">
        <w:rPr>
          <w:rFonts w:cs="Times New Roman"/>
          <w:color w:val="auto"/>
          <w:lang w:val="ru-RU"/>
        </w:rPr>
        <w:t xml:space="preserve">Расходы по заключению настоящего </w:t>
      </w:r>
      <w:r w:rsidR="005E7FE7" w:rsidRPr="002C512B">
        <w:rPr>
          <w:rFonts w:cs="Times New Roman"/>
          <w:color w:val="auto"/>
          <w:lang w:val="ru-RU"/>
        </w:rPr>
        <w:t>Д</w:t>
      </w:r>
      <w:r w:rsidRPr="002C512B">
        <w:rPr>
          <w:rFonts w:cs="Times New Roman"/>
          <w:color w:val="auto"/>
          <w:lang w:val="ru-RU"/>
        </w:rPr>
        <w:t xml:space="preserve">оговора </w:t>
      </w:r>
      <w:r w:rsidR="005115B9" w:rsidRPr="002C512B">
        <w:rPr>
          <w:rFonts w:cs="Times New Roman"/>
          <w:color w:val="auto"/>
          <w:lang w:val="ru-RU"/>
        </w:rPr>
        <w:t xml:space="preserve">и его государственной регистрации </w:t>
      </w:r>
      <w:r w:rsidRPr="002C512B">
        <w:rPr>
          <w:rFonts w:cs="Times New Roman"/>
          <w:color w:val="auto"/>
          <w:lang w:val="ru-RU"/>
        </w:rPr>
        <w:t>оплачива</w:t>
      </w:r>
      <w:r w:rsidR="000C3132" w:rsidRPr="002C512B">
        <w:rPr>
          <w:rFonts w:cs="Times New Roman"/>
          <w:color w:val="auto"/>
          <w:lang w:val="ru-RU"/>
        </w:rPr>
        <w:t>е</w:t>
      </w:r>
      <w:r w:rsidRPr="002C512B">
        <w:rPr>
          <w:rFonts w:cs="Times New Roman"/>
          <w:color w:val="auto"/>
          <w:lang w:val="ru-RU"/>
        </w:rPr>
        <w:t xml:space="preserve">т </w:t>
      </w:r>
      <w:r w:rsidRPr="00506877">
        <w:rPr>
          <w:rFonts w:cs="Times New Roman"/>
          <w:i/>
          <w:color w:val="auto"/>
          <w:lang w:val="ru-RU"/>
        </w:rPr>
        <w:t>Покупател</w:t>
      </w:r>
      <w:r w:rsidR="000C3132" w:rsidRPr="00506877">
        <w:rPr>
          <w:rFonts w:cs="Times New Roman"/>
          <w:i/>
          <w:color w:val="auto"/>
          <w:lang w:val="ru-RU"/>
        </w:rPr>
        <w:t>ь</w:t>
      </w:r>
      <w:r w:rsidRPr="002C512B">
        <w:rPr>
          <w:rFonts w:cs="Times New Roman"/>
          <w:color w:val="auto"/>
          <w:lang w:val="ru-RU"/>
        </w:rPr>
        <w:t>.</w:t>
      </w:r>
    </w:p>
    <w:p w:rsidR="00FC2DD0" w:rsidRPr="002C512B" w:rsidRDefault="00FC2DD0" w:rsidP="00CF141F">
      <w:pPr>
        <w:numPr>
          <w:ilvl w:val="0"/>
          <w:numId w:val="1"/>
        </w:numPr>
        <w:tabs>
          <w:tab w:val="clear" w:pos="1260"/>
          <w:tab w:val="num" w:pos="567"/>
          <w:tab w:val="left" w:pos="993"/>
        </w:tabs>
        <w:ind w:left="0" w:firstLine="567"/>
        <w:rPr>
          <w:rFonts w:cs="Times New Roman"/>
          <w:color w:val="auto"/>
          <w:lang w:val="ru-RU"/>
        </w:rPr>
      </w:pPr>
      <w:r w:rsidRPr="002C512B">
        <w:rPr>
          <w:rFonts w:cs="Times New Roman"/>
          <w:color w:val="auto"/>
          <w:lang w:val="ru-RU"/>
        </w:rPr>
        <w:t xml:space="preserve">Настоящий </w:t>
      </w:r>
      <w:r w:rsidR="005E7FE7" w:rsidRPr="002C512B">
        <w:rPr>
          <w:rFonts w:cs="Times New Roman"/>
          <w:color w:val="auto"/>
          <w:lang w:val="ru-RU"/>
        </w:rPr>
        <w:t>Д</w:t>
      </w:r>
      <w:r w:rsidRPr="002C512B">
        <w:rPr>
          <w:rFonts w:cs="Times New Roman"/>
          <w:color w:val="auto"/>
          <w:lang w:val="ru-RU"/>
        </w:rPr>
        <w:t xml:space="preserve">оговор составлен и подписан в </w:t>
      </w:r>
      <w:r w:rsidR="00B06D92" w:rsidRPr="002C512B">
        <w:rPr>
          <w:rFonts w:cs="Times New Roman"/>
          <w:color w:val="auto"/>
          <w:lang w:val="ru-RU"/>
        </w:rPr>
        <w:t>т</w:t>
      </w:r>
      <w:r w:rsidR="00730B56" w:rsidRPr="002C512B">
        <w:rPr>
          <w:rFonts w:cs="Times New Roman"/>
          <w:color w:val="auto"/>
          <w:lang w:val="ru-RU"/>
        </w:rPr>
        <w:t>рех</w:t>
      </w:r>
      <w:r w:rsidRPr="002C512B">
        <w:rPr>
          <w:rFonts w:cs="Times New Roman"/>
          <w:color w:val="auto"/>
          <w:lang w:val="ru-RU"/>
        </w:rPr>
        <w:t xml:space="preserve"> экземплярах, один из которых хранится в </w:t>
      </w:r>
      <w:r w:rsidR="00527877" w:rsidRPr="00506877">
        <w:rPr>
          <w:rFonts w:cs="Times New Roman"/>
          <w:i/>
          <w:color w:val="auto"/>
          <w:lang w:val="ru-RU"/>
        </w:rPr>
        <w:t xml:space="preserve">Управлении </w:t>
      </w:r>
      <w:r w:rsidR="00296546" w:rsidRPr="00506877">
        <w:rPr>
          <w:rFonts w:cs="Times New Roman"/>
          <w:i/>
          <w:color w:val="auto"/>
          <w:lang w:val="ru-RU"/>
        </w:rPr>
        <w:t>Федеральной служб</w:t>
      </w:r>
      <w:r w:rsidR="00527877" w:rsidRPr="00506877">
        <w:rPr>
          <w:rFonts w:cs="Times New Roman"/>
          <w:i/>
          <w:color w:val="auto"/>
          <w:lang w:val="ru-RU"/>
        </w:rPr>
        <w:t>ы</w:t>
      </w:r>
      <w:r w:rsidR="00296546" w:rsidRPr="00506877">
        <w:rPr>
          <w:rFonts w:cs="Times New Roman"/>
          <w:i/>
          <w:color w:val="auto"/>
          <w:lang w:val="ru-RU"/>
        </w:rPr>
        <w:t xml:space="preserve"> государственной регистрации, кадастра и картографии (Росреестре) по Москве</w:t>
      </w:r>
      <w:r w:rsidRPr="002C512B">
        <w:rPr>
          <w:rFonts w:cs="Times New Roman"/>
          <w:color w:val="auto"/>
          <w:lang w:val="ru-RU"/>
        </w:rPr>
        <w:t xml:space="preserve">, </w:t>
      </w:r>
      <w:r w:rsidR="00B06D92" w:rsidRPr="002C512B">
        <w:rPr>
          <w:rFonts w:cs="Times New Roman"/>
          <w:color w:val="auto"/>
          <w:lang w:val="ru-RU"/>
        </w:rPr>
        <w:t>по одному экземпляру</w:t>
      </w:r>
      <w:r w:rsidRPr="002C512B">
        <w:rPr>
          <w:rFonts w:cs="Times New Roman"/>
          <w:color w:val="auto"/>
          <w:lang w:val="ru-RU"/>
        </w:rPr>
        <w:t xml:space="preserve"> выдается </w:t>
      </w:r>
      <w:r w:rsidR="00B06D92" w:rsidRPr="002C512B">
        <w:rPr>
          <w:rFonts w:cs="Times New Roman"/>
          <w:color w:val="auto"/>
          <w:lang w:val="ru-RU"/>
        </w:rPr>
        <w:t>Сторонам</w:t>
      </w:r>
      <w:r w:rsidRPr="002C512B">
        <w:rPr>
          <w:rFonts w:cs="Times New Roman"/>
          <w:color w:val="auto"/>
          <w:lang w:val="ru-RU"/>
        </w:rPr>
        <w:t>.</w:t>
      </w:r>
    </w:p>
    <w:p w:rsidR="00296546" w:rsidRPr="00506877" w:rsidRDefault="00296546" w:rsidP="00CF141F">
      <w:pPr>
        <w:numPr>
          <w:ilvl w:val="0"/>
          <w:numId w:val="1"/>
        </w:numPr>
        <w:tabs>
          <w:tab w:val="clear" w:pos="1260"/>
          <w:tab w:val="num" w:pos="567"/>
          <w:tab w:val="left" w:pos="993"/>
        </w:tabs>
        <w:ind w:left="0" w:firstLine="567"/>
        <w:rPr>
          <w:rFonts w:cs="Times New Roman"/>
          <w:i/>
          <w:color w:val="auto"/>
          <w:lang w:val="ru-RU"/>
        </w:rPr>
      </w:pPr>
      <w:r w:rsidRPr="002C512B">
        <w:rPr>
          <w:rFonts w:cs="Times New Roman"/>
          <w:color w:val="auto"/>
          <w:lang w:val="ru-RU"/>
        </w:rPr>
        <w:t xml:space="preserve">В соответствии со ст. 131, 551 ГК РФ настоящий Договор подлежит </w:t>
      </w:r>
      <w:r w:rsidRPr="00506877">
        <w:rPr>
          <w:rFonts w:cs="Times New Roman"/>
          <w:i/>
          <w:color w:val="auto"/>
          <w:lang w:val="ru-RU"/>
        </w:rPr>
        <w:t xml:space="preserve">государственной регистрации в </w:t>
      </w:r>
      <w:r w:rsidR="00527877" w:rsidRPr="00506877">
        <w:rPr>
          <w:rFonts w:cs="Times New Roman"/>
          <w:i/>
          <w:color w:val="auto"/>
          <w:lang w:val="ru-RU"/>
        </w:rPr>
        <w:t xml:space="preserve">Управлении </w:t>
      </w:r>
      <w:r w:rsidRPr="00506877">
        <w:rPr>
          <w:rFonts w:cs="Times New Roman"/>
          <w:i/>
          <w:color w:val="auto"/>
          <w:lang w:val="ru-RU"/>
        </w:rPr>
        <w:t>Федеральной служб</w:t>
      </w:r>
      <w:r w:rsidR="00527877" w:rsidRPr="00506877">
        <w:rPr>
          <w:rFonts w:cs="Times New Roman"/>
          <w:i/>
          <w:color w:val="auto"/>
          <w:lang w:val="ru-RU"/>
        </w:rPr>
        <w:t>ы</w:t>
      </w:r>
      <w:r w:rsidRPr="00506877">
        <w:rPr>
          <w:rFonts w:cs="Times New Roman"/>
          <w:i/>
          <w:color w:val="auto"/>
          <w:lang w:val="ru-RU"/>
        </w:rPr>
        <w:t xml:space="preserve"> государственной регистрации, кадастра и картографии (Росреестре) по Москве.</w:t>
      </w:r>
    </w:p>
    <w:p w:rsidR="00FC2DD0" w:rsidRPr="002C512B" w:rsidRDefault="00FC2DD0" w:rsidP="002C512B">
      <w:pPr>
        <w:autoSpaceDE w:val="0"/>
        <w:ind w:firstLine="540"/>
        <w:jc w:val="both"/>
        <w:rPr>
          <w:rFonts w:cs="Times New Roman"/>
          <w:color w:val="auto"/>
          <w:lang w:val="ru-RU"/>
        </w:rPr>
      </w:pPr>
    </w:p>
    <w:p w:rsidR="00BD2977" w:rsidRPr="002C512B" w:rsidRDefault="00BD2977" w:rsidP="002C512B">
      <w:pPr>
        <w:ind w:firstLine="540"/>
        <w:rPr>
          <w:rFonts w:eastAsia="Times New Roman" w:cs="Times New Roman"/>
          <w:bCs/>
          <w:color w:val="auto"/>
          <w:lang w:val="ru-RU" w:eastAsia="ar-SA" w:bidi="ar-SA"/>
        </w:rPr>
      </w:pPr>
      <w:r w:rsidRPr="002C512B">
        <w:rPr>
          <w:rFonts w:eastAsia="Times New Roman" w:cs="Times New Roman"/>
          <w:bCs/>
          <w:color w:val="auto"/>
          <w:lang w:val="ru-RU" w:eastAsia="ar-SA" w:bidi="ar-SA"/>
        </w:rPr>
        <w:t>Подписи сторон:</w:t>
      </w:r>
    </w:p>
    <w:p w:rsidR="00BD2977" w:rsidRPr="002C512B" w:rsidRDefault="00BD2977" w:rsidP="002C512B">
      <w:pPr>
        <w:ind w:firstLine="540"/>
        <w:rPr>
          <w:rFonts w:cs="Times New Roman"/>
          <w:lang w:val="ru-RU"/>
        </w:rPr>
      </w:pPr>
    </w:p>
    <w:p w:rsidR="00BD2977" w:rsidRPr="002C512B" w:rsidRDefault="00BD2977" w:rsidP="002C512B">
      <w:pPr>
        <w:tabs>
          <w:tab w:val="left" w:pos="567"/>
        </w:tabs>
        <w:ind w:firstLine="567"/>
        <w:rPr>
          <w:rFonts w:cs="Times New Roman"/>
          <w:bCs/>
          <w:lang w:val="ru-RU"/>
        </w:rPr>
      </w:pPr>
      <w:r w:rsidRPr="002C512B">
        <w:rPr>
          <w:rFonts w:cs="Times New Roman"/>
          <w:bCs/>
          <w:lang w:val="ru-RU"/>
        </w:rPr>
        <w:t>Продавец:</w:t>
      </w:r>
      <w:r w:rsidR="00506877">
        <w:rPr>
          <w:rFonts w:cs="Times New Roman"/>
          <w:bCs/>
          <w:lang w:val="ru-RU"/>
        </w:rPr>
        <w:t xml:space="preserve"> </w:t>
      </w:r>
      <w:r w:rsidR="00506877" w:rsidRPr="00506877">
        <w:rPr>
          <w:rFonts w:cs="Times New Roman"/>
          <w:bCs/>
          <w:i/>
          <w:lang w:val="ru-RU"/>
        </w:rPr>
        <w:t>Иванов И.И.</w:t>
      </w:r>
    </w:p>
    <w:p w:rsidR="00BD2977" w:rsidRPr="002C512B" w:rsidRDefault="00BD2977" w:rsidP="002C512B">
      <w:pPr>
        <w:tabs>
          <w:tab w:val="left" w:pos="567"/>
        </w:tabs>
        <w:ind w:left="567"/>
        <w:rPr>
          <w:rFonts w:eastAsia="Times New Roman" w:cs="Times New Roman"/>
          <w:bCs/>
          <w:color w:val="auto"/>
          <w:lang w:val="ru-RU" w:eastAsia="ar-SA" w:bidi="ar-SA"/>
        </w:rPr>
      </w:pPr>
    </w:p>
    <w:p w:rsidR="00E82707" w:rsidRPr="002C512B" w:rsidRDefault="00E82707" w:rsidP="002C512B">
      <w:pPr>
        <w:tabs>
          <w:tab w:val="left" w:pos="567"/>
        </w:tabs>
        <w:ind w:left="567"/>
        <w:rPr>
          <w:rFonts w:eastAsia="Times New Roman" w:cs="Times New Roman"/>
          <w:bCs/>
          <w:color w:val="auto"/>
          <w:lang w:val="ru-RU" w:eastAsia="ar-SA" w:bidi="ar-SA"/>
        </w:rPr>
      </w:pPr>
    </w:p>
    <w:p w:rsidR="00BD2977" w:rsidRPr="002C512B" w:rsidRDefault="00BD2977" w:rsidP="002C512B">
      <w:pPr>
        <w:ind w:firstLine="540"/>
        <w:rPr>
          <w:rFonts w:cs="Times New Roman"/>
          <w:lang w:val="ru-RU"/>
        </w:rPr>
      </w:pPr>
      <w:r w:rsidRPr="002C512B">
        <w:rPr>
          <w:rFonts w:cs="Times New Roman"/>
          <w:lang w:val="ru-RU"/>
        </w:rPr>
        <w:t>Покупатель:</w:t>
      </w:r>
    </w:p>
    <w:p w:rsidR="00BD2977" w:rsidRPr="002C512B" w:rsidRDefault="00BD2977" w:rsidP="002C512B">
      <w:pPr>
        <w:ind w:firstLine="540"/>
        <w:rPr>
          <w:rFonts w:cs="Times New Roman"/>
          <w:lang w:val="ru-RU"/>
        </w:rPr>
      </w:pPr>
    </w:p>
    <w:p w:rsidR="00E82707" w:rsidRPr="00506877" w:rsidRDefault="00E82707" w:rsidP="002C512B">
      <w:pPr>
        <w:ind w:firstLine="540"/>
        <w:rPr>
          <w:rFonts w:cs="Times New Roman"/>
          <w:i/>
          <w:lang w:val="ru-RU"/>
        </w:rPr>
      </w:pPr>
      <w:r w:rsidRPr="00506877">
        <w:rPr>
          <w:rFonts w:cs="Times New Roman"/>
          <w:i/>
          <w:lang w:val="ru-RU"/>
        </w:rPr>
        <w:t>Генеральный директор</w:t>
      </w:r>
    </w:p>
    <w:p w:rsidR="00E82707" w:rsidRPr="00506877" w:rsidRDefault="00506877" w:rsidP="002C512B">
      <w:pPr>
        <w:ind w:firstLine="540"/>
        <w:rPr>
          <w:rFonts w:cs="Times New Roman"/>
          <w:i/>
          <w:lang w:val="ru-RU"/>
        </w:rPr>
      </w:pPr>
      <w:r w:rsidRPr="00506877">
        <w:rPr>
          <w:rFonts w:cs="Times New Roman"/>
          <w:i/>
          <w:lang w:val="ru-RU"/>
        </w:rPr>
        <w:t>ООО «Бланк» Бланков В.В.</w:t>
      </w:r>
    </w:p>
    <w:p w:rsidR="00506877" w:rsidRPr="002C512B" w:rsidRDefault="00506877" w:rsidP="002C512B">
      <w:pPr>
        <w:ind w:firstLine="540"/>
        <w:rPr>
          <w:rFonts w:cs="Times New Roman"/>
          <w:lang w:val="ru-RU"/>
        </w:rPr>
      </w:pPr>
    </w:p>
    <w:p w:rsidR="00A83734" w:rsidRPr="002C512B" w:rsidRDefault="00E82707" w:rsidP="002C512B">
      <w:pPr>
        <w:tabs>
          <w:tab w:val="left" w:pos="567"/>
        </w:tabs>
        <w:spacing w:before="240"/>
        <w:ind w:firstLine="567"/>
        <w:rPr>
          <w:rFonts w:cs="Times New Roman"/>
          <w:color w:val="808080"/>
          <w:lang w:val="ru-RU"/>
        </w:rPr>
      </w:pPr>
      <w:r w:rsidRPr="002C512B">
        <w:rPr>
          <w:rFonts w:cs="Times New Roman"/>
          <w:color w:val="808080"/>
          <w:lang w:val="ru-RU"/>
        </w:rPr>
        <w:t>М.П.</w:t>
      </w:r>
    </w:p>
    <w:sectPr w:rsidR="00A83734" w:rsidRPr="002C512B" w:rsidSect="008A5E21">
      <w:headerReference w:type="even" r:id="rId9"/>
      <w:headerReference w:type="default" r:id="rId10"/>
      <w:footerReference w:type="even" r:id="rId11"/>
      <w:footerReference w:type="default" r:id="rId12"/>
      <w:headerReference w:type="first" r:id="rId13"/>
      <w:footerReference w:type="first" r:id="rId14"/>
      <w:footnotePr>
        <w:pos w:val="beneathText"/>
      </w:footnotePr>
      <w:pgSz w:w="11905" w:h="16837"/>
      <w:pgMar w:top="1134" w:right="851" w:bottom="1276"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6887" w:rsidRDefault="00306887">
      <w:r>
        <w:separator/>
      </w:r>
    </w:p>
  </w:endnote>
  <w:endnote w:type="continuationSeparator" w:id="0">
    <w:p w:rsidR="00306887" w:rsidRDefault="003068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336" w:rsidRDefault="00C94336" w:rsidP="008A5E21">
    <w:pPr>
      <w:pStyle w:val="aa"/>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C94336" w:rsidRDefault="00C94336" w:rsidP="0028717E">
    <w:pPr>
      <w:pStyle w:val="aa"/>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336" w:rsidRDefault="00C94336" w:rsidP="00880147">
    <w:pPr>
      <w:pStyle w:val="aa"/>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4F7022">
      <w:rPr>
        <w:rStyle w:val="ab"/>
        <w:noProof/>
      </w:rPr>
      <w:t>1</w:t>
    </w:r>
    <w:r>
      <w:rPr>
        <w:rStyle w:val="ab"/>
      </w:rPr>
      <w:fldChar w:fldCharType="end"/>
    </w:r>
  </w:p>
  <w:p w:rsidR="00C94336" w:rsidRDefault="00C94336" w:rsidP="0028717E">
    <w:pPr>
      <w:pStyle w:val="aa"/>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CB1" w:rsidRDefault="00CA0CB1">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6887" w:rsidRDefault="00306887">
      <w:r>
        <w:separator/>
      </w:r>
    </w:p>
  </w:footnote>
  <w:footnote w:type="continuationSeparator" w:id="0">
    <w:p w:rsidR="00306887" w:rsidRDefault="003068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CB1" w:rsidRDefault="00CA0CB1">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CB1" w:rsidRDefault="00CA0CB1">
    <w:pPr>
      <w:pStyle w:val="af0"/>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598028" o:spid="_x0000_s2049" type="#_x0000_t136" style="position:absolute;margin-left:0;margin-top:0;width:527.45pt;height:131.85pt;rotation:315;z-index:-251658752;mso-position-horizontal:center;mso-position-horizontal-relative:margin;mso-position-vertical:center;mso-position-vertical-relative:margin" o:allowincell="f" fillcolor="#f2f2f2" stroked="f">
          <v:fill opacity=".5"/>
          <v:textpath style="font-family:&quot;Times New Roman&quot;;font-size:1pt" string="Gudin.Ru"/>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CB1" w:rsidRDefault="00CA0CB1">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4F1B87"/>
    <w:multiLevelType w:val="hybridMultilevel"/>
    <w:tmpl w:val="1CD80BD2"/>
    <w:lvl w:ilvl="0" w:tplc="12243C18">
      <w:start w:val="1"/>
      <w:numFmt w:val="decimal"/>
      <w:lvlText w:val="%1."/>
      <w:lvlJc w:val="left"/>
      <w:pPr>
        <w:tabs>
          <w:tab w:val="num" w:pos="540"/>
        </w:tabs>
        <w:ind w:left="540"/>
      </w:pPr>
      <w:rPr>
        <w:rFonts w:hint="default"/>
        <w:color w:val="00000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25BF57CD"/>
    <w:multiLevelType w:val="hybridMultilevel"/>
    <w:tmpl w:val="EE6C3BF8"/>
    <w:lvl w:ilvl="0" w:tplc="154C8D28">
      <w:start w:val="1"/>
      <w:numFmt w:val="decimal"/>
      <w:lvlText w:val="%1."/>
      <w:lvlJc w:val="left"/>
      <w:pPr>
        <w:tabs>
          <w:tab w:val="num" w:pos="1260"/>
        </w:tabs>
        <w:ind w:left="1260" w:hanging="360"/>
      </w:pPr>
      <w:rPr>
        <w:b w:val="0"/>
      </w:rPr>
    </w:lvl>
    <w:lvl w:ilvl="1" w:tplc="B2DC3BF4">
      <w:start w:val="1"/>
      <w:numFmt w:val="bullet"/>
      <w:lvlText w:val="–"/>
      <w:lvlJc w:val="left"/>
      <w:pPr>
        <w:tabs>
          <w:tab w:val="num" w:pos="1980"/>
        </w:tabs>
        <w:ind w:left="1980" w:hanging="360"/>
      </w:pPr>
      <w:rPr>
        <w:rFonts w:ascii="Times New Roman" w:hAnsi="Times New Roman" w:cs="Times New Roman" w:hint="default"/>
      </w:r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
    <w:nsid w:val="4C2C06B5"/>
    <w:multiLevelType w:val="hybridMultilevel"/>
    <w:tmpl w:val="E472AA82"/>
    <w:lvl w:ilvl="0" w:tplc="1FEE7152">
      <w:start w:val="1"/>
      <w:numFmt w:val="decimal"/>
      <w:lvlText w:val="%1."/>
      <w:lvlJc w:val="left"/>
      <w:pPr>
        <w:tabs>
          <w:tab w:val="num" w:pos="1335"/>
        </w:tabs>
        <w:ind w:left="1335" w:hanging="79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
    <w:nsid w:val="4FE972A6"/>
    <w:multiLevelType w:val="hybridMultilevel"/>
    <w:tmpl w:val="23024DC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596F4988"/>
    <w:multiLevelType w:val="multilevel"/>
    <w:tmpl w:val="79A08370"/>
    <w:lvl w:ilvl="0">
      <w:start w:val="1"/>
      <w:numFmt w:val="bullet"/>
      <w:lvlText w:val=""/>
      <w:lvlJc w:val="left"/>
      <w:pPr>
        <w:tabs>
          <w:tab w:val="num" w:pos="721"/>
        </w:tabs>
        <w:ind w:left="721" w:hanging="360"/>
      </w:pPr>
      <w:rPr>
        <w:rFonts w:ascii="Symbol" w:hAnsi="Symbol" w:hint="default"/>
      </w:rPr>
    </w:lvl>
    <w:lvl w:ilvl="1">
      <w:start w:val="1"/>
      <w:numFmt w:val="bullet"/>
      <w:lvlText w:val="o"/>
      <w:lvlJc w:val="left"/>
      <w:pPr>
        <w:tabs>
          <w:tab w:val="num" w:pos="1441"/>
        </w:tabs>
        <w:ind w:left="1441" w:hanging="360"/>
      </w:pPr>
      <w:rPr>
        <w:rFonts w:ascii="Courier New" w:hAnsi="Courier New" w:cs="Courier New" w:hint="default"/>
      </w:rPr>
    </w:lvl>
    <w:lvl w:ilvl="2">
      <w:start w:val="1"/>
      <w:numFmt w:val="bullet"/>
      <w:lvlText w:val=""/>
      <w:lvlJc w:val="left"/>
      <w:pPr>
        <w:tabs>
          <w:tab w:val="num" w:pos="2161"/>
        </w:tabs>
        <w:ind w:left="2161" w:hanging="360"/>
      </w:pPr>
      <w:rPr>
        <w:rFonts w:ascii="Wingdings" w:hAnsi="Wingdings" w:hint="default"/>
      </w:rPr>
    </w:lvl>
    <w:lvl w:ilvl="3">
      <w:start w:val="1"/>
      <w:numFmt w:val="bullet"/>
      <w:lvlText w:val=""/>
      <w:lvlJc w:val="left"/>
      <w:pPr>
        <w:tabs>
          <w:tab w:val="num" w:pos="2881"/>
        </w:tabs>
        <w:ind w:left="2881" w:hanging="360"/>
      </w:pPr>
      <w:rPr>
        <w:rFonts w:ascii="Symbol" w:hAnsi="Symbol" w:hint="default"/>
      </w:rPr>
    </w:lvl>
    <w:lvl w:ilvl="4">
      <w:start w:val="1"/>
      <w:numFmt w:val="bullet"/>
      <w:lvlText w:val="o"/>
      <w:lvlJc w:val="left"/>
      <w:pPr>
        <w:tabs>
          <w:tab w:val="num" w:pos="3601"/>
        </w:tabs>
        <w:ind w:left="3601" w:hanging="360"/>
      </w:pPr>
      <w:rPr>
        <w:rFonts w:ascii="Courier New" w:hAnsi="Courier New" w:cs="Courier New" w:hint="default"/>
      </w:rPr>
    </w:lvl>
    <w:lvl w:ilvl="5">
      <w:start w:val="1"/>
      <w:numFmt w:val="bullet"/>
      <w:lvlText w:val=""/>
      <w:lvlJc w:val="left"/>
      <w:pPr>
        <w:tabs>
          <w:tab w:val="num" w:pos="4321"/>
        </w:tabs>
        <w:ind w:left="4321" w:hanging="360"/>
      </w:pPr>
      <w:rPr>
        <w:rFonts w:ascii="Wingdings" w:hAnsi="Wingdings" w:hint="default"/>
      </w:rPr>
    </w:lvl>
    <w:lvl w:ilvl="6">
      <w:start w:val="1"/>
      <w:numFmt w:val="bullet"/>
      <w:lvlText w:val=""/>
      <w:lvlJc w:val="left"/>
      <w:pPr>
        <w:tabs>
          <w:tab w:val="num" w:pos="5041"/>
        </w:tabs>
        <w:ind w:left="5041" w:hanging="360"/>
      </w:pPr>
      <w:rPr>
        <w:rFonts w:ascii="Symbol" w:hAnsi="Symbol" w:hint="default"/>
      </w:rPr>
    </w:lvl>
    <w:lvl w:ilvl="7">
      <w:start w:val="1"/>
      <w:numFmt w:val="bullet"/>
      <w:lvlText w:val="o"/>
      <w:lvlJc w:val="left"/>
      <w:pPr>
        <w:tabs>
          <w:tab w:val="num" w:pos="5761"/>
        </w:tabs>
        <w:ind w:left="5761" w:hanging="360"/>
      </w:pPr>
      <w:rPr>
        <w:rFonts w:ascii="Courier New" w:hAnsi="Courier New" w:cs="Courier New" w:hint="default"/>
      </w:rPr>
    </w:lvl>
    <w:lvl w:ilvl="8">
      <w:start w:val="1"/>
      <w:numFmt w:val="bullet"/>
      <w:lvlText w:val=""/>
      <w:lvlJc w:val="left"/>
      <w:pPr>
        <w:tabs>
          <w:tab w:val="num" w:pos="6481"/>
        </w:tabs>
        <w:ind w:left="6481" w:hanging="360"/>
      </w:pPr>
      <w:rPr>
        <w:rFonts w:ascii="Wingdings" w:hAnsi="Wingdings" w:hint="default"/>
      </w:rPr>
    </w:lvl>
  </w:abstractNum>
  <w:abstractNum w:abstractNumId="5">
    <w:nsid w:val="6E812A87"/>
    <w:multiLevelType w:val="hybridMultilevel"/>
    <w:tmpl w:val="79A08370"/>
    <w:lvl w:ilvl="0" w:tplc="0A663D18">
      <w:start w:val="1"/>
      <w:numFmt w:val="bullet"/>
      <w:lvlText w:val=""/>
      <w:lvlJc w:val="left"/>
      <w:pPr>
        <w:tabs>
          <w:tab w:val="num" w:pos="721"/>
        </w:tabs>
        <w:ind w:left="721" w:hanging="360"/>
      </w:pPr>
      <w:rPr>
        <w:rFonts w:ascii="Symbol" w:hAnsi="Symbol" w:hint="default"/>
      </w:rPr>
    </w:lvl>
    <w:lvl w:ilvl="1" w:tplc="04190003" w:tentative="1">
      <w:start w:val="1"/>
      <w:numFmt w:val="bullet"/>
      <w:lvlText w:val="o"/>
      <w:lvlJc w:val="left"/>
      <w:pPr>
        <w:tabs>
          <w:tab w:val="num" w:pos="1441"/>
        </w:tabs>
        <w:ind w:left="1441" w:hanging="360"/>
      </w:pPr>
      <w:rPr>
        <w:rFonts w:ascii="Courier New" w:hAnsi="Courier New" w:cs="Courier New" w:hint="default"/>
      </w:rPr>
    </w:lvl>
    <w:lvl w:ilvl="2" w:tplc="04190005" w:tentative="1">
      <w:start w:val="1"/>
      <w:numFmt w:val="bullet"/>
      <w:lvlText w:val=""/>
      <w:lvlJc w:val="left"/>
      <w:pPr>
        <w:tabs>
          <w:tab w:val="num" w:pos="2161"/>
        </w:tabs>
        <w:ind w:left="2161" w:hanging="360"/>
      </w:pPr>
      <w:rPr>
        <w:rFonts w:ascii="Wingdings" w:hAnsi="Wingdings" w:hint="default"/>
      </w:rPr>
    </w:lvl>
    <w:lvl w:ilvl="3" w:tplc="04190001" w:tentative="1">
      <w:start w:val="1"/>
      <w:numFmt w:val="bullet"/>
      <w:lvlText w:val=""/>
      <w:lvlJc w:val="left"/>
      <w:pPr>
        <w:tabs>
          <w:tab w:val="num" w:pos="2881"/>
        </w:tabs>
        <w:ind w:left="2881" w:hanging="360"/>
      </w:pPr>
      <w:rPr>
        <w:rFonts w:ascii="Symbol" w:hAnsi="Symbol" w:hint="default"/>
      </w:rPr>
    </w:lvl>
    <w:lvl w:ilvl="4" w:tplc="04190003" w:tentative="1">
      <w:start w:val="1"/>
      <w:numFmt w:val="bullet"/>
      <w:lvlText w:val="o"/>
      <w:lvlJc w:val="left"/>
      <w:pPr>
        <w:tabs>
          <w:tab w:val="num" w:pos="3601"/>
        </w:tabs>
        <w:ind w:left="3601" w:hanging="360"/>
      </w:pPr>
      <w:rPr>
        <w:rFonts w:ascii="Courier New" w:hAnsi="Courier New" w:cs="Courier New" w:hint="default"/>
      </w:rPr>
    </w:lvl>
    <w:lvl w:ilvl="5" w:tplc="04190005" w:tentative="1">
      <w:start w:val="1"/>
      <w:numFmt w:val="bullet"/>
      <w:lvlText w:val=""/>
      <w:lvlJc w:val="left"/>
      <w:pPr>
        <w:tabs>
          <w:tab w:val="num" w:pos="4321"/>
        </w:tabs>
        <w:ind w:left="4321" w:hanging="360"/>
      </w:pPr>
      <w:rPr>
        <w:rFonts w:ascii="Wingdings" w:hAnsi="Wingdings" w:hint="default"/>
      </w:rPr>
    </w:lvl>
    <w:lvl w:ilvl="6" w:tplc="04190001" w:tentative="1">
      <w:start w:val="1"/>
      <w:numFmt w:val="bullet"/>
      <w:lvlText w:val=""/>
      <w:lvlJc w:val="left"/>
      <w:pPr>
        <w:tabs>
          <w:tab w:val="num" w:pos="5041"/>
        </w:tabs>
        <w:ind w:left="5041" w:hanging="360"/>
      </w:pPr>
      <w:rPr>
        <w:rFonts w:ascii="Symbol" w:hAnsi="Symbol" w:hint="default"/>
      </w:rPr>
    </w:lvl>
    <w:lvl w:ilvl="7" w:tplc="04190003" w:tentative="1">
      <w:start w:val="1"/>
      <w:numFmt w:val="bullet"/>
      <w:lvlText w:val="o"/>
      <w:lvlJc w:val="left"/>
      <w:pPr>
        <w:tabs>
          <w:tab w:val="num" w:pos="5761"/>
        </w:tabs>
        <w:ind w:left="5761" w:hanging="360"/>
      </w:pPr>
      <w:rPr>
        <w:rFonts w:ascii="Courier New" w:hAnsi="Courier New" w:cs="Courier New" w:hint="default"/>
      </w:rPr>
    </w:lvl>
    <w:lvl w:ilvl="8" w:tplc="04190005" w:tentative="1">
      <w:start w:val="1"/>
      <w:numFmt w:val="bullet"/>
      <w:lvlText w:val=""/>
      <w:lvlJc w:val="left"/>
      <w:pPr>
        <w:tabs>
          <w:tab w:val="num" w:pos="6481"/>
        </w:tabs>
        <w:ind w:left="6481" w:hanging="360"/>
      </w:pPr>
      <w:rPr>
        <w:rFonts w:ascii="Wingdings" w:hAnsi="Wingdings" w:hint="default"/>
      </w:rPr>
    </w:lvl>
  </w:abstractNum>
  <w:num w:numId="1">
    <w:abstractNumId w:val="1"/>
  </w:num>
  <w:num w:numId="2">
    <w:abstractNumId w:val="2"/>
  </w:num>
  <w:num w:numId="3">
    <w:abstractNumId w:val="0"/>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o:shapelayout v:ext="edit">
      <o:idmap v:ext="edit" data="2"/>
    </o:shapelayout>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335"/>
    <w:rsid w:val="0001077B"/>
    <w:rsid w:val="00033A7C"/>
    <w:rsid w:val="00033FC9"/>
    <w:rsid w:val="00043D9B"/>
    <w:rsid w:val="00051430"/>
    <w:rsid w:val="00054ABF"/>
    <w:rsid w:val="000641C6"/>
    <w:rsid w:val="00072D0F"/>
    <w:rsid w:val="00080C6E"/>
    <w:rsid w:val="00081685"/>
    <w:rsid w:val="00084F55"/>
    <w:rsid w:val="00085C21"/>
    <w:rsid w:val="000863E2"/>
    <w:rsid w:val="00087252"/>
    <w:rsid w:val="000A639B"/>
    <w:rsid w:val="000B5CE9"/>
    <w:rsid w:val="000C3132"/>
    <w:rsid w:val="000D14A2"/>
    <w:rsid w:val="000D4E1F"/>
    <w:rsid w:val="000F636D"/>
    <w:rsid w:val="00100340"/>
    <w:rsid w:val="00111766"/>
    <w:rsid w:val="00121BDF"/>
    <w:rsid w:val="001334C7"/>
    <w:rsid w:val="00137C87"/>
    <w:rsid w:val="00141F6A"/>
    <w:rsid w:val="00171426"/>
    <w:rsid w:val="00177CC9"/>
    <w:rsid w:val="00183754"/>
    <w:rsid w:val="00185D29"/>
    <w:rsid w:val="00190853"/>
    <w:rsid w:val="0019346E"/>
    <w:rsid w:val="00195009"/>
    <w:rsid w:val="00195F95"/>
    <w:rsid w:val="001A2228"/>
    <w:rsid w:val="001A368A"/>
    <w:rsid w:val="001A4007"/>
    <w:rsid w:val="001A47EA"/>
    <w:rsid w:val="001B75AE"/>
    <w:rsid w:val="001C6181"/>
    <w:rsid w:val="001D293E"/>
    <w:rsid w:val="001D634E"/>
    <w:rsid w:val="001E1799"/>
    <w:rsid w:val="0020329B"/>
    <w:rsid w:val="002047FA"/>
    <w:rsid w:val="00214A40"/>
    <w:rsid w:val="00217F6A"/>
    <w:rsid w:val="00225AE4"/>
    <w:rsid w:val="002438F3"/>
    <w:rsid w:val="00255988"/>
    <w:rsid w:val="002845F1"/>
    <w:rsid w:val="0028717E"/>
    <w:rsid w:val="00296546"/>
    <w:rsid w:val="00297538"/>
    <w:rsid w:val="002B1BF7"/>
    <w:rsid w:val="002C4165"/>
    <w:rsid w:val="002C512B"/>
    <w:rsid w:val="002E5A49"/>
    <w:rsid w:val="002E675B"/>
    <w:rsid w:val="002F278F"/>
    <w:rsid w:val="002F6192"/>
    <w:rsid w:val="002F74D0"/>
    <w:rsid w:val="00302BBC"/>
    <w:rsid w:val="00306887"/>
    <w:rsid w:val="003120C3"/>
    <w:rsid w:val="003178B6"/>
    <w:rsid w:val="003239FD"/>
    <w:rsid w:val="00331897"/>
    <w:rsid w:val="00333E3F"/>
    <w:rsid w:val="00334D35"/>
    <w:rsid w:val="003413E2"/>
    <w:rsid w:val="00361EA4"/>
    <w:rsid w:val="00380338"/>
    <w:rsid w:val="003A64EC"/>
    <w:rsid w:val="003B574D"/>
    <w:rsid w:val="003E1E7B"/>
    <w:rsid w:val="003E3668"/>
    <w:rsid w:val="003E7B77"/>
    <w:rsid w:val="003F20A9"/>
    <w:rsid w:val="004040D0"/>
    <w:rsid w:val="00407899"/>
    <w:rsid w:val="004159D6"/>
    <w:rsid w:val="00415F74"/>
    <w:rsid w:val="00425F5C"/>
    <w:rsid w:val="0043018B"/>
    <w:rsid w:val="004356C9"/>
    <w:rsid w:val="00440130"/>
    <w:rsid w:val="00441933"/>
    <w:rsid w:val="00445F89"/>
    <w:rsid w:val="004503F4"/>
    <w:rsid w:val="004648DF"/>
    <w:rsid w:val="00470625"/>
    <w:rsid w:val="00492E6D"/>
    <w:rsid w:val="004B0AD5"/>
    <w:rsid w:val="004B30D2"/>
    <w:rsid w:val="004B30EA"/>
    <w:rsid w:val="004B78A5"/>
    <w:rsid w:val="004B7C73"/>
    <w:rsid w:val="004C0F64"/>
    <w:rsid w:val="004D3396"/>
    <w:rsid w:val="004D4985"/>
    <w:rsid w:val="004D7F07"/>
    <w:rsid w:val="004E535B"/>
    <w:rsid w:val="004F0565"/>
    <w:rsid w:val="004F3554"/>
    <w:rsid w:val="004F7022"/>
    <w:rsid w:val="00501CDB"/>
    <w:rsid w:val="00506877"/>
    <w:rsid w:val="00510B30"/>
    <w:rsid w:val="005115B9"/>
    <w:rsid w:val="00514B6E"/>
    <w:rsid w:val="00515AAC"/>
    <w:rsid w:val="00515E00"/>
    <w:rsid w:val="00515FF8"/>
    <w:rsid w:val="00525EDB"/>
    <w:rsid w:val="00526422"/>
    <w:rsid w:val="00527877"/>
    <w:rsid w:val="00533305"/>
    <w:rsid w:val="005449C0"/>
    <w:rsid w:val="00545F4F"/>
    <w:rsid w:val="00546409"/>
    <w:rsid w:val="00570558"/>
    <w:rsid w:val="00574AE7"/>
    <w:rsid w:val="005755C6"/>
    <w:rsid w:val="0059542F"/>
    <w:rsid w:val="005A710A"/>
    <w:rsid w:val="005B47DE"/>
    <w:rsid w:val="005B6264"/>
    <w:rsid w:val="005D2F46"/>
    <w:rsid w:val="005D351E"/>
    <w:rsid w:val="005D3AAD"/>
    <w:rsid w:val="005E3589"/>
    <w:rsid w:val="005E7FE7"/>
    <w:rsid w:val="0060176F"/>
    <w:rsid w:val="00602981"/>
    <w:rsid w:val="00604B51"/>
    <w:rsid w:val="00630FA6"/>
    <w:rsid w:val="006406BE"/>
    <w:rsid w:val="00643A82"/>
    <w:rsid w:val="00655DC3"/>
    <w:rsid w:val="00656027"/>
    <w:rsid w:val="00656278"/>
    <w:rsid w:val="00662176"/>
    <w:rsid w:val="00664106"/>
    <w:rsid w:val="006724E1"/>
    <w:rsid w:val="006747C4"/>
    <w:rsid w:val="00697589"/>
    <w:rsid w:val="006B3071"/>
    <w:rsid w:val="006C06F9"/>
    <w:rsid w:val="006D5BA5"/>
    <w:rsid w:val="006D63CC"/>
    <w:rsid w:val="006E6355"/>
    <w:rsid w:val="006F137B"/>
    <w:rsid w:val="006F17ED"/>
    <w:rsid w:val="006F74C2"/>
    <w:rsid w:val="00702B3E"/>
    <w:rsid w:val="00703140"/>
    <w:rsid w:val="00703174"/>
    <w:rsid w:val="007173D6"/>
    <w:rsid w:val="00730B56"/>
    <w:rsid w:val="00740845"/>
    <w:rsid w:val="007416CA"/>
    <w:rsid w:val="007478D8"/>
    <w:rsid w:val="00750CA7"/>
    <w:rsid w:val="00750E25"/>
    <w:rsid w:val="00753D75"/>
    <w:rsid w:val="00766069"/>
    <w:rsid w:val="007776E8"/>
    <w:rsid w:val="00777DAD"/>
    <w:rsid w:val="00780EBD"/>
    <w:rsid w:val="00783FE5"/>
    <w:rsid w:val="00791268"/>
    <w:rsid w:val="00794B78"/>
    <w:rsid w:val="007A1E28"/>
    <w:rsid w:val="007C26E7"/>
    <w:rsid w:val="007C2D06"/>
    <w:rsid w:val="007C3B58"/>
    <w:rsid w:val="007D3D95"/>
    <w:rsid w:val="007D4621"/>
    <w:rsid w:val="007E283C"/>
    <w:rsid w:val="007F3223"/>
    <w:rsid w:val="007F4304"/>
    <w:rsid w:val="007F61AB"/>
    <w:rsid w:val="007F7910"/>
    <w:rsid w:val="00805869"/>
    <w:rsid w:val="00812DFF"/>
    <w:rsid w:val="008179DD"/>
    <w:rsid w:val="0082215A"/>
    <w:rsid w:val="00830361"/>
    <w:rsid w:val="00835A48"/>
    <w:rsid w:val="00847803"/>
    <w:rsid w:val="00857F9F"/>
    <w:rsid w:val="00861163"/>
    <w:rsid w:val="0086250E"/>
    <w:rsid w:val="0086273A"/>
    <w:rsid w:val="00862A5E"/>
    <w:rsid w:val="008635B0"/>
    <w:rsid w:val="00867BBF"/>
    <w:rsid w:val="00880147"/>
    <w:rsid w:val="00890E9F"/>
    <w:rsid w:val="008A5E21"/>
    <w:rsid w:val="008A7DD7"/>
    <w:rsid w:val="008D0748"/>
    <w:rsid w:val="008E6078"/>
    <w:rsid w:val="008E6976"/>
    <w:rsid w:val="009042B4"/>
    <w:rsid w:val="00907D6A"/>
    <w:rsid w:val="00916589"/>
    <w:rsid w:val="00917A59"/>
    <w:rsid w:val="00933E86"/>
    <w:rsid w:val="00941591"/>
    <w:rsid w:val="0095187C"/>
    <w:rsid w:val="00953B51"/>
    <w:rsid w:val="0096361A"/>
    <w:rsid w:val="00976564"/>
    <w:rsid w:val="00976B50"/>
    <w:rsid w:val="009811C0"/>
    <w:rsid w:val="009827AE"/>
    <w:rsid w:val="00985C39"/>
    <w:rsid w:val="00993DEA"/>
    <w:rsid w:val="00994E9B"/>
    <w:rsid w:val="009A507C"/>
    <w:rsid w:val="009A5571"/>
    <w:rsid w:val="009C1CBC"/>
    <w:rsid w:val="009C433A"/>
    <w:rsid w:val="009D4449"/>
    <w:rsid w:val="009D4E22"/>
    <w:rsid w:val="009E76BC"/>
    <w:rsid w:val="009F014A"/>
    <w:rsid w:val="009F5020"/>
    <w:rsid w:val="00A01185"/>
    <w:rsid w:val="00A104E3"/>
    <w:rsid w:val="00A15E7F"/>
    <w:rsid w:val="00A30D41"/>
    <w:rsid w:val="00A326FD"/>
    <w:rsid w:val="00A338F1"/>
    <w:rsid w:val="00A402A3"/>
    <w:rsid w:val="00A47590"/>
    <w:rsid w:val="00A50B16"/>
    <w:rsid w:val="00A53BF1"/>
    <w:rsid w:val="00A54AF9"/>
    <w:rsid w:val="00A6183A"/>
    <w:rsid w:val="00A65B81"/>
    <w:rsid w:val="00A7109E"/>
    <w:rsid w:val="00A7781C"/>
    <w:rsid w:val="00A83734"/>
    <w:rsid w:val="00A85B96"/>
    <w:rsid w:val="00A92AB4"/>
    <w:rsid w:val="00A938B1"/>
    <w:rsid w:val="00A95DB6"/>
    <w:rsid w:val="00AB1669"/>
    <w:rsid w:val="00AB3A84"/>
    <w:rsid w:val="00AB5EEA"/>
    <w:rsid w:val="00AC5440"/>
    <w:rsid w:val="00AC5CA2"/>
    <w:rsid w:val="00AD6C05"/>
    <w:rsid w:val="00AD6C74"/>
    <w:rsid w:val="00AE24D8"/>
    <w:rsid w:val="00AF72CA"/>
    <w:rsid w:val="00B0108C"/>
    <w:rsid w:val="00B02B74"/>
    <w:rsid w:val="00B06D92"/>
    <w:rsid w:val="00B0776C"/>
    <w:rsid w:val="00B219AE"/>
    <w:rsid w:val="00B21B32"/>
    <w:rsid w:val="00B237AB"/>
    <w:rsid w:val="00B30157"/>
    <w:rsid w:val="00B30D8A"/>
    <w:rsid w:val="00B50E9E"/>
    <w:rsid w:val="00B52F54"/>
    <w:rsid w:val="00B5559A"/>
    <w:rsid w:val="00B563C0"/>
    <w:rsid w:val="00B7270B"/>
    <w:rsid w:val="00B803C9"/>
    <w:rsid w:val="00B82FD9"/>
    <w:rsid w:val="00B95E5D"/>
    <w:rsid w:val="00BA12EB"/>
    <w:rsid w:val="00BA76D4"/>
    <w:rsid w:val="00BC0A9F"/>
    <w:rsid w:val="00BC0BAD"/>
    <w:rsid w:val="00BD2977"/>
    <w:rsid w:val="00BD5B68"/>
    <w:rsid w:val="00C0226C"/>
    <w:rsid w:val="00C06F26"/>
    <w:rsid w:val="00C26919"/>
    <w:rsid w:val="00C34227"/>
    <w:rsid w:val="00C36B33"/>
    <w:rsid w:val="00C37875"/>
    <w:rsid w:val="00C51F23"/>
    <w:rsid w:val="00C64E70"/>
    <w:rsid w:val="00C77E91"/>
    <w:rsid w:val="00C922F2"/>
    <w:rsid w:val="00C92FD1"/>
    <w:rsid w:val="00C94336"/>
    <w:rsid w:val="00CA0CB1"/>
    <w:rsid w:val="00CA1E8E"/>
    <w:rsid w:val="00CB3B26"/>
    <w:rsid w:val="00CC08C2"/>
    <w:rsid w:val="00CD4BEA"/>
    <w:rsid w:val="00CD4FF3"/>
    <w:rsid w:val="00CD565F"/>
    <w:rsid w:val="00CD7178"/>
    <w:rsid w:val="00CE0FFF"/>
    <w:rsid w:val="00CE36F7"/>
    <w:rsid w:val="00CE5D3E"/>
    <w:rsid w:val="00CE5FFD"/>
    <w:rsid w:val="00CF141F"/>
    <w:rsid w:val="00CF59A6"/>
    <w:rsid w:val="00D0467F"/>
    <w:rsid w:val="00D07939"/>
    <w:rsid w:val="00D137B9"/>
    <w:rsid w:val="00D1557E"/>
    <w:rsid w:val="00D16E42"/>
    <w:rsid w:val="00D242CC"/>
    <w:rsid w:val="00D27E3F"/>
    <w:rsid w:val="00D43717"/>
    <w:rsid w:val="00D54F53"/>
    <w:rsid w:val="00D57184"/>
    <w:rsid w:val="00D57200"/>
    <w:rsid w:val="00D72798"/>
    <w:rsid w:val="00D75BC2"/>
    <w:rsid w:val="00D80CE1"/>
    <w:rsid w:val="00DA09B4"/>
    <w:rsid w:val="00DA4033"/>
    <w:rsid w:val="00DA4356"/>
    <w:rsid w:val="00DA7835"/>
    <w:rsid w:val="00DB5AB8"/>
    <w:rsid w:val="00DC3180"/>
    <w:rsid w:val="00DC604B"/>
    <w:rsid w:val="00DD7335"/>
    <w:rsid w:val="00DE3438"/>
    <w:rsid w:val="00DE70D6"/>
    <w:rsid w:val="00DE7EEC"/>
    <w:rsid w:val="00DF29FB"/>
    <w:rsid w:val="00DF2CE1"/>
    <w:rsid w:val="00E05140"/>
    <w:rsid w:val="00E10E4C"/>
    <w:rsid w:val="00E13585"/>
    <w:rsid w:val="00E20CB5"/>
    <w:rsid w:val="00E43636"/>
    <w:rsid w:val="00E44242"/>
    <w:rsid w:val="00E5635D"/>
    <w:rsid w:val="00E566F6"/>
    <w:rsid w:val="00E63790"/>
    <w:rsid w:val="00E672DF"/>
    <w:rsid w:val="00E67A9D"/>
    <w:rsid w:val="00E74DEE"/>
    <w:rsid w:val="00E82707"/>
    <w:rsid w:val="00E85E11"/>
    <w:rsid w:val="00E956FE"/>
    <w:rsid w:val="00EA15E9"/>
    <w:rsid w:val="00EA3042"/>
    <w:rsid w:val="00EA42C3"/>
    <w:rsid w:val="00EC0D77"/>
    <w:rsid w:val="00EC341E"/>
    <w:rsid w:val="00ED6217"/>
    <w:rsid w:val="00EE3439"/>
    <w:rsid w:val="00EE4F27"/>
    <w:rsid w:val="00EF5E3F"/>
    <w:rsid w:val="00F02433"/>
    <w:rsid w:val="00F141BA"/>
    <w:rsid w:val="00F1583C"/>
    <w:rsid w:val="00F16755"/>
    <w:rsid w:val="00F23EE3"/>
    <w:rsid w:val="00F31F73"/>
    <w:rsid w:val="00F379D8"/>
    <w:rsid w:val="00F56AEB"/>
    <w:rsid w:val="00F57225"/>
    <w:rsid w:val="00F659E4"/>
    <w:rsid w:val="00F65A88"/>
    <w:rsid w:val="00F66B5A"/>
    <w:rsid w:val="00F73E14"/>
    <w:rsid w:val="00F745B1"/>
    <w:rsid w:val="00F76AC7"/>
    <w:rsid w:val="00F80B8A"/>
    <w:rsid w:val="00F84806"/>
    <w:rsid w:val="00F85F97"/>
    <w:rsid w:val="00FB34A5"/>
    <w:rsid w:val="00FB7A2C"/>
    <w:rsid w:val="00FC2D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suppressAutoHyphens/>
    </w:pPr>
    <w:rPr>
      <w:rFonts w:eastAsia="Lucida Sans Unicode" w:cs="Tahoma"/>
      <w:color w:val="000000"/>
      <w:sz w:val="24"/>
      <w:szCs w:val="24"/>
      <w:lang w:val="en-US" w:eastAsia="en-US" w:bidi="en-US"/>
    </w:rPr>
  </w:style>
  <w:style w:type="paragraph" w:styleId="4">
    <w:name w:val="heading 4"/>
    <w:basedOn w:val="a"/>
    <w:next w:val="a"/>
    <w:qFormat/>
    <w:rsid w:val="00E5635D"/>
    <w:pPr>
      <w:keepNext/>
      <w:widowControl/>
      <w:suppressAutoHyphens w:val="0"/>
      <w:spacing w:before="40"/>
      <w:ind w:firstLine="340"/>
      <w:outlineLvl w:val="3"/>
    </w:pPr>
    <w:rPr>
      <w:rFonts w:eastAsia="Times New Roman" w:cs="Times New Roman"/>
      <w:b/>
      <w:bCs/>
      <w:color w:val="auto"/>
      <w:sz w:val="26"/>
      <w:szCs w:val="26"/>
      <w:lang w:val="ru-RU" w:eastAsia="ru-RU" w:bidi="ar-SA"/>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WW8Num2z0">
    <w:name w:val="WW8Num2z0"/>
    <w:rPr>
      <w:rFonts w:ascii="Times New Roman" w:hAnsi="Times New Roman"/>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a3">
    <w:name w:val="Символ нумерации"/>
    <w:rPr>
      <w:rFonts w:ascii="Times New Roman" w:hAnsi="Times New Roman"/>
    </w:rPr>
  </w:style>
  <w:style w:type="paragraph" w:customStyle="1" w:styleId="a4">
    <w:name w:val="Заголовок"/>
    <w:basedOn w:val="a"/>
    <w:next w:val="a5"/>
    <w:pPr>
      <w:jc w:val="center"/>
    </w:pPr>
    <w:rPr>
      <w:b/>
      <w:bCs/>
      <w:sz w:val="28"/>
    </w:rPr>
  </w:style>
  <w:style w:type="paragraph" w:styleId="a6">
    <w:name w:val="Body Text"/>
    <w:basedOn w:val="a"/>
    <w:pPr>
      <w:shd w:val="clear" w:color="auto" w:fill="FFFFFF"/>
      <w:jc w:val="both"/>
    </w:pPr>
  </w:style>
  <w:style w:type="paragraph" w:styleId="a7">
    <w:name w:val="List"/>
    <w:basedOn w:val="a6"/>
    <w:rPr>
      <w:rFonts w:ascii="Arial" w:hAnsi="Arial"/>
    </w:rPr>
  </w:style>
  <w:style w:type="paragraph" w:customStyle="1" w:styleId="1">
    <w:name w:val="Название1"/>
    <w:basedOn w:val="a"/>
    <w:pPr>
      <w:suppressLineNumbers/>
      <w:spacing w:before="120" w:after="120"/>
    </w:pPr>
    <w:rPr>
      <w:rFonts w:ascii="Arial" w:hAnsi="Arial"/>
      <w:i/>
      <w:iCs/>
    </w:rPr>
  </w:style>
  <w:style w:type="paragraph" w:customStyle="1" w:styleId="10">
    <w:name w:val="Указатель1"/>
    <w:basedOn w:val="a"/>
    <w:pPr>
      <w:suppressLineNumbers/>
    </w:pPr>
    <w:rPr>
      <w:rFonts w:ascii="Arial" w:hAnsi="Arial"/>
    </w:rPr>
  </w:style>
  <w:style w:type="paragraph" w:styleId="a8">
    <w:name w:val="Title"/>
    <w:basedOn w:val="a4"/>
    <w:next w:val="a5"/>
    <w:qFormat/>
  </w:style>
  <w:style w:type="paragraph" w:styleId="a5">
    <w:name w:val="Subtitle"/>
    <w:basedOn w:val="a4"/>
    <w:next w:val="a6"/>
    <w:qFormat/>
    <w:rPr>
      <w:i/>
      <w:iCs/>
      <w:szCs w:val="28"/>
    </w:rPr>
  </w:style>
  <w:style w:type="paragraph" w:customStyle="1" w:styleId="31">
    <w:name w:val="Основной текст 31"/>
    <w:basedOn w:val="a"/>
    <w:pPr>
      <w:autoSpaceDE w:val="0"/>
      <w:jc w:val="both"/>
    </w:pPr>
    <w:rPr>
      <w:sz w:val="22"/>
    </w:rPr>
  </w:style>
  <w:style w:type="paragraph" w:styleId="a9">
    <w:name w:val="Balloon Text"/>
    <w:basedOn w:val="a"/>
    <w:semiHidden/>
    <w:rsid w:val="00656278"/>
    <w:rPr>
      <w:rFonts w:ascii="Tahoma" w:hAnsi="Tahoma"/>
      <w:sz w:val="16"/>
      <w:szCs w:val="16"/>
    </w:rPr>
  </w:style>
  <w:style w:type="paragraph" w:styleId="aa">
    <w:name w:val="footer"/>
    <w:basedOn w:val="a"/>
    <w:rsid w:val="0028717E"/>
    <w:pPr>
      <w:tabs>
        <w:tab w:val="center" w:pos="4677"/>
        <w:tab w:val="right" w:pos="9355"/>
      </w:tabs>
    </w:pPr>
  </w:style>
  <w:style w:type="character" w:styleId="ab">
    <w:name w:val="page number"/>
    <w:basedOn w:val="a0"/>
    <w:rsid w:val="0028717E"/>
  </w:style>
  <w:style w:type="paragraph" w:customStyle="1" w:styleId="ac">
    <w:name w:val="Знак"/>
    <w:basedOn w:val="a"/>
    <w:locked/>
    <w:rsid w:val="001A2228"/>
    <w:pPr>
      <w:widowControl/>
      <w:suppressAutoHyphens w:val="0"/>
      <w:spacing w:after="160" w:line="240" w:lineRule="exact"/>
    </w:pPr>
    <w:rPr>
      <w:rFonts w:ascii="Verdana" w:eastAsia="Times New Roman" w:hAnsi="Verdana" w:cs="Times New Roman"/>
      <w:color w:val="auto"/>
      <w:sz w:val="20"/>
      <w:szCs w:val="20"/>
      <w:lang w:bidi="ar-SA"/>
    </w:rPr>
  </w:style>
  <w:style w:type="paragraph" w:customStyle="1" w:styleId="ConsPlusNonformat">
    <w:name w:val="ConsPlusNonformat"/>
    <w:rsid w:val="0043018B"/>
    <w:pPr>
      <w:autoSpaceDE w:val="0"/>
      <w:autoSpaceDN w:val="0"/>
      <w:adjustRightInd w:val="0"/>
    </w:pPr>
    <w:rPr>
      <w:rFonts w:ascii="Courier New" w:hAnsi="Courier New" w:cs="Courier New"/>
    </w:rPr>
  </w:style>
  <w:style w:type="character" w:styleId="ad">
    <w:name w:val="annotation reference"/>
    <w:basedOn w:val="a0"/>
    <w:semiHidden/>
    <w:rsid w:val="00867BBF"/>
    <w:rPr>
      <w:sz w:val="16"/>
      <w:szCs w:val="16"/>
    </w:rPr>
  </w:style>
  <w:style w:type="paragraph" w:styleId="ae">
    <w:name w:val="annotation text"/>
    <w:basedOn w:val="a"/>
    <w:semiHidden/>
    <w:rsid w:val="00867BBF"/>
    <w:rPr>
      <w:sz w:val="20"/>
      <w:szCs w:val="20"/>
    </w:rPr>
  </w:style>
  <w:style w:type="paragraph" w:styleId="af">
    <w:name w:val="annotation subject"/>
    <w:basedOn w:val="ae"/>
    <w:next w:val="ae"/>
    <w:semiHidden/>
    <w:rsid w:val="00867BBF"/>
    <w:rPr>
      <w:b/>
      <w:bCs/>
    </w:rPr>
  </w:style>
  <w:style w:type="paragraph" w:styleId="af0">
    <w:name w:val="header"/>
    <w:basedOn w:val="a"/>
    <w:rsid w:val="007A1E28"/>
    <w:pPr>
      <w:tabs>
        <w:tab w:val="center" w:pos="4677"/>
        <w:tab w:val="right" w:pos="9355"/>
      </w:tabs>
    </w:pPr>
  </w:style>
  <w:style w:type="character" w:styleId="af1">
    <w:name w:val="Hyperlink"/>
    <w:basedOn w:val="a0"/>
    <w:rsid w:val="0050687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suppressAutoHyphens/>
    </w:pPr>
    <w:rPr>
      <w:rFonts w:eastAsia="Lucida Sans Unicode" w:cs="Tahoma"/>
      <w:color w:val="000000"/>
      <w:sz w:val="24"/>
      <w:szCs w:val="24"/>
      <w:lang w:val="en-US" w:eastAsia="en-US" w:bidi="en-US"/>
    </w:rPr>
  </w:style>
  <w:style w:type="paragraph" w:styleId="4">
    <w:name w:val="heading 4"/>
    <w:basedOn w:val="a"/>
    <w:next w:val="a"/>
    <w:qFormat/>
    <w:rsid w:val="00E5635D"/>
    <w:pPr>
      <w:keepNext/>
      <w:widowControl/>
      <w:suppressAutoHyphens w:val="0"/>
      <w:spacing w:before="40"/>
      <w:ind w:firstLine="340"/>
      <w:outlineLvl w:val="3"/>
    </w:pPr>
    <w:rPr>
      <w:rFonts w:eastAsia="Times New Roman" w:cs="Times New Roman"/>
      <w:b/>
      <w:bCs/>
      <w:color w:val="auto"/>
      <w:sz w:val="26"/>
      <w:szCs w:val="26"/>
      <w:lang w:val="ru-RU" w:eastAsia="ru-RU" w:bidi="ar-SA"/>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WW8Num2z0">
    <w:name w:val="WW8Num2z0"/>
    <w:rPr>
      <w:rFonts w:ascii="Times New Roman" w:hAnsi="Times New Roman"/>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a3">
    <w:name w:val="Символ нумерации"/>
    <w:rPr>
      <w:rFonts w:ascii="Times New Roman" w:hAnsi="Times New Roman"/>
    </w:rPr>
  </w:style>
  <w:style w:type="paragraph" w:customStyle="1" w:styleId="a4">
    <w:name w:val="Заголовок"/>
    <w:basedOn w:val="a"/>
    <w:next w:val="a5"/>
    <w:pPr>
      <w:jc w:val="center"/>
    </w:pPr>
    <w:rPr>
      <w:b/>
      <w:bCs/>
      <w:sz w:val="28"/>
    </w:rPr>
  </w:style>
  <w:style w:type="paragraph" w:styleId="a6">
    <w:name w:val="Body Text"/>
    <w:basedOn w:val="a"/>
    <w:pPr>
      <w:shd w:val="clear" w:color="auto" w:fill="FFFFFF"/>
      <w:jc w:val="both"/>
    </w:pPr>
  </w:style>
  <w:style w:type="paragraph" w:styleId="a7">
    <w:name w:val="List"/>
    <w:basedOn w:val="a6"/>
    <w:rPr>
      <w:rFonts w:ascii="Arial" w:hAnsi="Arial"/>
    </w:rPr>
  </w:style>
  <w:style w:type="paragraph" w:customStyle="1" w:styleId="1">
    <w:name w:val="Название1"/>
    <w:basedOn w:val="a"/>
    <w:pPr>
      <w:suppressLineNumbers/>
      <w:spacing w:before="120" w:after="120"/>
    </w:pPr>
    <w:rPr>
      <w:rFonts w:ascii="Arial" w:hAnsi="Arial"/>
      <w:i/>
      <w:iCs/>
    </w:rPr>
  </w:style>
  <w:style w:type="paragraph" w:customStyle="1" w:styleId="10">
    <w:name w:val="Указатель1"/>
    <w:basedOn w:val="a"/>
    <w:pPr>
      <w:suppressLineNumbers/>
    </w:pPr>
    <w:rPr>
      <w:rFonts w:ascii="Arial" w:hAnsi="Arial"/>
    </w:rPr>
  </w:style>
  <w:style w:type="paragraph" w:styleId="a8">
    <w:name w:val="Title"/>
    <w:basedOn w:val="a4"/>
    <w:next w:val="a5"/>
    <w:qFormat/>
  </w:style>
  <w:style w:type="paragraph" w:styleId="a5">
    <w:name w:val="Subtitle"/>
    <w:basedOn w:val="a4"/>
    <w:next w:val="a6"/>
    <w:qFormat/>
    <w:rPr>
      <w:i/>
      <w:iCs/>
      <w:szCs w:val="28"/>
    </w:rPr>
  </w:style>
  <w:style w:type="paragraph" w:customStyle="1" w:styleId="31">
    <w:name w:val="Основной текст 31"/>
    <w:basedOn w:val="a"/>
    <w:pPr>
      <w:autoSpaceDE w:val="0"/>
      <w:jc w:val="both"/>
    </w:pPr>
    <w:rPr>
      <w:sz w:val="22"/>
    </w:rPr>
  </w:style>
  <w:style w:type="paragraph" w:styleId="a9">
    <w:name w:val="Balloon Text"/>
    <w:basedOn w:val="a"/>
    <w:semiHidden/>
    <w:rsid w:val="00656278"/>
    <w:rPr>
      <w:rFonts w:ascii="Tahoma" w:hAnsi="Tahoma"/>
      <w:sz w:val="16"/>
      <w:szCs w:val="16"/>
    </w:rPr>
  </w:style>
  <w:style w:type="paragraph" w:styleId="aa">
    <w:name w:val="footer"/>
    <w:basedOn w:val="a"/>
    <w:rsid w:val="0028717E"/>
    <w:pPr>
      <w:tabs>
        <w:tab w:val="center" w:pos="4677"/>
        <w:tab w:val="right" w:pos="9355"/>
      </w:tabs>
    </w:pPr>
  </w:style>
  <w:style w:type="character" w:styleId="ab">
    <w:name w:val="page number"/>
    <w:basedOn w:val="a0"/>
    <w:rsid w:val="0028717E"/>
  </w:style>
  <w:style w:type="paragraph" w:customStyle="1" w:styleId="ac">
    <w:name w:val="Знак"/>
    <w:basedOn w:val="a"/>
    <w:locked/>
    <w:rsid w:val="001A2228"/>
    <w:pPr>
      <w:widowControl/>
      <w:suppressAutoHyphens w:val="0"/>
      <w:spacing w:after="160" w:line="240" w:lineRule="exact"/>
    </w:pPr>
    <w:rPr>
      <w:rFonts w:ascii="Verdana" w:eastAsia="Times New Roman" w:hAnsi="Verdana" w:cs="Times New Roman"/>
      <w:color w:val="auto"/>
      <w:sz w:val="20"/>
      <w:szCs w:val="20"/>
      <w:lang w:bidi="ar-SA"/>
    </w:rPr>
  </w:style>
  <w:style w:type="paragraph" w:customStyle="1" w:styleId="ConsPlusNonformat">
    <w:name w:val="ConsPlusNonformat"/>
    <w:rsid w:val="0043018B"/>
    <w:pPr>
      <w:autoSpaceDE w:val="0"/>
      <w:autoSpaceDN w:val="0"/>
      <w:adjustRightInd w:val="0"/>
    </w:pPr>
    <w:rPr>
      <w:rFonts w:ascii="Courier New" w:hAnsi="Courier New" w:cs="Courier New"/>
    </w:rPr>
  </w:style>
  <w:style w:type="character" w:styleId="ad">
    <w:name w:val="annotation reference"/>
    <w:basedOn w:val="a0"/>
    <w:semiHidden/>
    <w:rsid w:val="00867BBF"/>
    <w:rPr>
      <w:sz w:val="16"/>
      <w:szCs w:val="16"/>
    </w:rPr>
  </w:style>
  <w:style w:type="paragraph" w:styleId="ae">
    <w:name w:val="annotation text"/>
    <w:basedOn w:val="a"/>
    <w:semiHidden/>
    <w:rsid w:val="00867BBF"/>
    <w:rPr>
      <w:sz w:val="20"/>
      <w:szCs w:val="20"/>
    </w:rPr>
  </w:style>
  <w:style w:type="paragraph" w:styleId="af">
    <w:name w:val="annotation subject"/>
    <w:basedOn w:val="ae"/>
    <w:next w:val="ae"/>
    <w:semiHidden/>
    <w:rsid w:val="00867BBF"/>
    <w:rPr>
      <w:b/>
      <w:bCs/>
    </w:rPr>
  </w:style>
  <w:style w:type="paragraph" w:styleId="af0">
    <w:name w:val="header"/>
    <w:basedOn w:val="a"/>
    <w:rsid w:val="007A1E28"/>
    <w:pPr>
      <w:tabs>
        <w:tab w:val="center" w:pos="4677"/>
        <w:tab w:val="right" w:pos="9355"/>
      </w:tabs>
    </w:pPr>
  </w:style>
  <w:style w:type="character" w:styleId="af1">
    <w:name w:val="Hyperlink"/>
    <w:basedOn w:val="a0"/>
    <w:rsid w:val="0050687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81A467-0D8F-4F9E-8B1C-741115494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1342</Words>
  <Characters>7650</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Договор купли-продажи квартиры с использованием аккредитивной формы расчётов</vt:lpstr>
    </vt:vector>
  </TitlesOfParts>
  <Company>Hals</Company>
  <LinksUpToDate>false</LinksUpToDate>
  <CharactersWithSpaces>8975</CharactersWithSpaces>
  <SharedDoc>false</SharedDoc>
  <HLinks>
    <vt:vector size="6" baseType="variant">
      <vt:variant>
        <vt:i4>2097276</vt:i4>
      </vt:variant>
      <vt:variant>
        <vt:i4>0</vt:i4>
      </vt:variant>
      <vt:variant>
        <vt:i4>0</vt:i4>
      </vt:variant>
      <vt:variant>
        <vt:i4>5</vt:i4>
      </vt:variant>
      <vt:variant>
        <vt:lpwstr>https://blankof.ru/dogovor/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купли-продажи квартиры с использованием аккредитивной формы расчётов</dc:title>
  <dc:subject>купля-продажа квартиры и аккредитив</dc:subject>
  <dc:creator>Gudin.Ru</dc:creator>
  <cp:keywords>договор квартира купля-продажа аккредитив</cp:keywords>
  <cp:lastModifiedBy>User</cp:lastModifiedBy>
  <cp:revision>2</cp:revision>
  <cp:lastPrinted>2011-04-18T04:46:00Z</cp:lastPrinted>
  <dcterms:created xsi:type="dcterms:W3CDTF">2020-09-20T13:36:00Z</dcterms:created>
  <dcterms:modified xsi:type="dcterms:W3CDTF">2020-09-20T13:36:00Z</dcterms:modified>
</cp:coreProperties>
</file>