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65D3" w:rsidRDefault="006B65D3" w:rsidP="006B65D3">
      <w:pPr>
        <w:pStyle w:val="af4"/>
        <w:ind w:left="0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6B65D3">
        <w:rPr>
          <w:rFonts w:ascii="Times New Roman" w:hAnsi="Times New Roman"/>
          <w:b/>
          <w:i w:val="0"/>
          <w:color w:val="auto"/>
          <w:sz w:val="24"/>
        </w:rPr>
        <w:fldChar w:fldCharType="begin"/>
      </w:r>
      <w:r w:rsidRPr="006B65D3">
        <w:rPr>
          <w:rFonts w:ascii="Times New Roman" w:hAnsi="Times New Roman"/>
          <w:b/>
          <w:i w:val="0"/>
          <w:color w:val="auto"/>
          <w:sz w:val="24"/>
        </w:rPr>
        <w:instrText xml:space="preserve"> HYPERLINK "https://blankof.ru/dogovor/" </w:instrText>
      </w:r>
      <w:r w:rsidRPr="006B65D3">
        <w:rPr>
          <w:rFonts w:ascii="Times New Roman" w:hAnsi="Times New Roman"/>
          <w:b/>
          <w:i w:val="0"/>
          <w:color w:val="auto"/>
          <w:sz w:val="24"/>
        </w:rPr>
      </w:r>
      <w:r w:rsidRPr="006B65D3">
        <w:rPr>
          <w:rFonts w:ascii="Times New Roman" w:hAnsi="Times New Roman"/>
          <w:b/>
          <w:i w:val="0"/>
          <w:color w:val="auto"/>
          <w:sz w:val="24"/>
        </w:rPr>
        <w:fldChar w:fldCharType="separate"/>
      </w:r>
      <w:r w:rsidRPr="006B65D3">
        <w:rPr>
          <w:rStyle w:val="afe"/>
          <w:rFonts w:ascii="Times New Roman" w:hAnsi="Times New Roman"/>
          <w:b/>
          <w:i w:val="0"/>
          <w:color w:val="auto"/>
          <w:sz w:val="24"/>
          <w:u w:val="none"/>
        </w:rPr>
        <w:t>ДОГОВОР</w:t>
      </w:r>
      <w:r w:rsidRPr="006B65D3">
        <w:rPr>
          <w:rStyle w:val="afe"/>
          <w:rFonts w:ascii="Times New Roman" w:hAnsi="Times New Roman"/>
          <w:b/>
          <w:i w:val="0"/>
          <w:color w:val="auto"/>
          <w:sz w:val="24"/>
          <w:u w:val="none"/>
        </w:rPr>
        <w:br/>
        <w:t>АРЕНДЫ НЕЖИЛОГО ПОМЕЩЕНИЯ</w:t>
      </w:r>
      <w:r w:rsidRPr="006B65D3">
        <w:rPr>
          <w:rFonts w:ascii="Times New Roman" w:hAnsi="Times New Roman"/>
          <w:b/>
          <w:i w:val="0"/>
          <w:color w:val="auto"/>
          <w:sz w:val="24"/>
        </w:rPr>
        <w:fldChar w:fldCharType="end"/>
      </w:r>
    </w:p>
    <w:p w:rsidR="00000000" w:rsidRDefault="00F15F1C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г.___________                                                                                       "___" ___________ 20___г.</w:t>
      </w:r>
    </w:p>
    <w:p w:rsidR="00000000" w:rsidRDefault="00F15F1C" w:rsidP="006B65D3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_______________________________________________,  именуемы</w:t>
      </w:r>
      <w:proofErr w:type="gramStart"/>
      <w:r>
        <w:rPr>
          <w:rFonts w:ascii="Times New Roman" w:hAnsi="Times New Roman"/>
          <w:color w:val="000000"/>
          <w:sz w:val="24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4"/>
        </w:rPr>
        <w:t>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)   в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дальнейш</w:t>
      </w:r>
      <w:r>
        <w:rPr>
          <w:rFonts w:ascii="Times New Roman" w:hAnsi="Times New Roman"/>
          <w:color w:val="000000"/>
          <w:sz w:val="24"/>
        </w:rPr>
        <w:t xml:space="preserve">ем Арендодатель  в лице  _____________________, действующего  на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основании __________________, с одной стороны и ___________________________________________, действующего  на  основании  __________________  в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лице ________________________,   руководителя</w:t>
      </w:r>
      <w:r>
        <w:rPr>
          <w:rFonts w:ascii="Times New Roman" w:hAnsi="Times New Roman"/>
          <w:color w:val="000000"/>
          <w:sz w:val="24"/>
        </w:rPr>
        <w:t xml:space="preserve">  коллектива,   с   другой </w:t>
      </w:r>
      <w:r>
        <w:rPr>
          <w:rFonts w:ascii="Times New Roman" w:hAnsi="Times New Roman"/>
          <w:color w:val="000000"/>
          <w:sz w:val="24"/>
        </w:rPr>
        <w:t>ст</w:t>
      </w:r>
      <w:r>
        <w:rPr>
          <w:rFonts w:ascii="Times New Roman" w:hAnsi="Times New Roman"/>
          <w:color w:val="000000"/>
          <w:sz w:val="24"/>
        </w:rPr>
        <w:t>ороны, заключили настоящий договор о нижеследующем:</w:t>
      </w:r>
    </w:p>
    <w:p w:rsidR="00000000" w:rsidRDefault="00F15F1C" w:rsidP="006B65D3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</w:p>
    <w:p w:rsidR="00000000" w:rsidRDefault="00F15F1C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I. Общие условия</w:t>
      </w:r>
    </w:p>
    <w:p w:rsidR="00000000" w:rsidRDefault="00F15F1C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1.1.  Арендодатель   передает  Арендатору   в   пользование   часть</w:t>
      </w:r>
      <w:r w:rsidR="006B65D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принадлежащего  ему   нежилого  помещения   площадь  __________   </w:t>
      </w:r>
      <w:proofErr w:type="spellStart"/>
      <w:r>
        <w:rPr>
          <w:rFonts w:ascii="Times New Roman" w:hAnsi="Times New Roman"/>
          <w:color w:val="000000"/>
          <w:sz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</w:rPr>
        <w:t>.,</w:t>
      </w:r>
      <w:r w:rsidR="006B65D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нахо</w:t>
      </w:r>
      <w:r>
        <w:rPr>
          <w:rFonts w:ascii="Times New Roman" w:hAnsi="Times New Roman"/>
          <w:color w:val="000000"/>
          <w:sz w:val="24"/>
        </w:rPr>
        <w:t>дящегося по адресу: ________________________________________________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1.2. Срок аренды _____________ года определяется с "___"_____20__г.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II. Обязанности сторон</w:t>
      </w:r>
    </w:p>
    <w:p w:rsidR="00000000" w:rsidRDefault="00F15F1C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Арендодатель обязуется: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2.1. Передать  указанное помещение  _____________</w:t>
      </w:r>
      <w:r>
        <w:rPr>
          <w:rFonts w:ascii="Times New Roman" w:hAnsi="Times New Roman"/>
          <w:color w:val="000000"/>
          <w:sz w:val="24"/>
        </w:rPr>
        <w:t xml:space="preserve">_______________ 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состоянии</w:t>
      </w:r>
      <w:proofErr w:type="gramEnd"/>
      <w:r>
        <w:rPr>
          <w:rFonts w:ascii="Times New Roman" w:hAnsi="Times New Roman"/>
          <w:color w:val="000000"/>
          <w:sz w:val="24"/>
        </w:rPr>
        <w:t>, обеспечивающем его использование для размещения Арендатора.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2.2.  Производить   капитальный  ремонт   передаваемого  помещения,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связанный с общим капитальным ремонтом дома.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Арендатор обязуется: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2.3. Пользов</w:t>
      </w:r>
      <w:r>
        <w:rPr>
          <w:rFonts w:ascii="Times New Roman" w:hAnsi="Times New Roman"/>
          <w:color w:val="000000"/>
          <w:sz w:val="24"/>
        </w:rPr>
        <w:t xml:space="preserve">аться  арендуемыми  помещениями  в  соответствии  с  их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назначением.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2.4. Производить текущий ремонт используемых помещений.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2.5. Ежемесячно  _____________________________ (возможны  варианты: поквартально и  т.д.) не позднее 10 числа следующе</w:t>
      </w:r>
      <w:r>
        <w:rPr>
          <w:rFonts w:ascii="Times New Roman" w:hAnsi="Times New Roman"/>
          <w:color w:val="000000"/>
          <w:sz w:val="24"/>
        </w:rPr>
        <w:t>го за периодом платежа месяца, вносить  плату за  пользование помещениями  из  расчета  годовой оплаты _________ рублей за 1 кв. метр.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Размер арендной  платы остается  неизменным на весь период действия договора.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2.6. Предоставить  в пользовани</w:t>
      </w:r>
      <w:r>
        <w:rPr>
          <w:rFonts w:ascii="Times New Roman" w:hAnsi="Times New Roman"/>
          <w:color w:val="000000"/>
          <w:sz w:val="24"/>
        </w:rPr>
        <w:t xml:space="preserve">е  Арендодателя на  период  действия 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астоящего договора  имущество Арендатора ______________________________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стоимостью ______________ рублей).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2.7.  Перечислить  на  расчетный  счет  Арендодателя  N_________  в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____________________ отделении банк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gramStart"/>
      <w:r>
        <w:rPr>
          <w:rFonts w:ascii="Times New Roman" w:hAnsi="Times New Roman"/>
          <w:color w:val="000000"/>
          <w:sz w:val="24"/>
        </w:rPr>
        <w:t>г</w:t>
      </w:r>
      <w:proofErr w:type="gramEnd"/>
      <w:r>
        <w:rPr>
          <w:rFonts w:ascii="Times New Roman" w:hAnsi="Times New Roman"/>
          <w:color w:val="000000"/>
          <w:sz w:val="24"/>
        </w:rPr>
        <w:t xml:space="preserve">_______  в ________ </w:t>
      </w:r>
      <w:proofErr w:type="spellStart"/>
      <w:r>
        <w:rPr>
          <w:rFonts w:ascii="Times New Roman" w:hAnsi="Times New Roman"/>
          <w:color w:val="000000"/>
          <w:sz w:val="24"/>
        </w:rPr>
        <w:t>дн</w:t>
      </w:r>
      <w:proofErr w:type="spellEnd"/>
      <w:r>
        <w:rPr>
          <w:rFonts w:ascii="Times New Roman" w:hAnsi="Times New Roman"/>
          <w:color w:val="000000"/>
          <w:sz w:val="24"/>
        </w:rPr>
        <w:t xml:space="preserve">. срок после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подписания настоящего  договора __________  рублей в счет арендной платы для составления программы по направлению работы Арендодателя.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Ежемесячно  перечислять   _________  рублей  в  фонд  материального поощрен</w:t>
      </w:r>
      <w:r>
        <w:rPr>
          <w:rFonts w:ascii="Times New Roman" w:hAnsi="Times New Roman"/>
          <w:color w:val="000000"/>
          <w:sz w:val="24"/>
        </w:rPr>
        <w:t>ия для распределения между сотрудниками Арендодателя.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2.8. По  окончании срока  действия договора  передать  Арендодателю помещение в состоянии, пригодном для его дальнейшего использования.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III. Платежи и расчеты по договору</w:t>
      </w:r>
    </w:p>
    <w:p w:rsidR="00000000" w:rsidRDefault="00F15F1C" w:rsidP="006B65D3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3.1. Арендатор</w:t>
      </w:r>
      <w:r>
        <w:rPr>
          <w:rFonts w:ascii="Times New Roman" w:hAnsi="Times New Roman"/>
          <w:color w:val="000000"/>
          <w:sz w:val="24"/>
        </w:rPr>
        <w:t xml:space="preserve">  оплачивает  эксплуатационные  расходы,  центральное отопление и оказываемые ему коммунальные услуги по расчету, прилагаемому к договору и являющемуся его неотъемлемой частью.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Оплата этих услуг производится Арендатором помесячно не позднее ___ числа</w:t>
      </w:r>
      <w:r>
        <w:rPr>
          <w:rFonts w:ascii="Times New Roman" w:hAnsi="Times New Roman"/>
          <w:color w:val="000000"/>
          <w:sz w:val="24"/>
        </w:rPr>
        <w:t xml:space="preserve"> за прошедший месяц.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Вариант 2. Вперед помесячно первого числа каждого месяца.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3.2. Окончательный расчет производится сторонами по истечении года.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IV. Ответственность сторон</w:t>
      </w:r>
    </w:p>
    <w:p w:rsidR="00000000" w:rsidRDefault="00F15F1C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4.1. Неисполнение Арендодателем обязанности по производству</w:t>
      </w:r>
      <w:r>
        <w:rPr>
          <w:rFonts w:ascii="Times New Roman" w:hAnsi="Times New Roman"/>
          <w:color w:val="000000"/>
          <w:sz w:val="24"/>
        </w:rPr>
        <w:t xml:space="preserve"> ремонта дает право  Арендатору произвести  капитальный ремонт  своими  силами  и взыскать с  контрагента его  стоимость, либо  зачесть ее в счет арендной платы.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4.2. При  просрочке уплаты арендной платы Арендатор обязан уплатить </w:t>
      </w:r>
      <w:proofErr w:type="spellStart"/>
      <w:r>
        <w:rPr>
          <w:rFonts w:ascii="Times New Roman" w:hAnsi="Times New Roman"/>
          <w:color w:val="000000"/>
          <w:sz w:val="24"/>
        </w:rPr>
        <w:t>рендодателю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  кажд</w:t>
      </w:r>
      <w:r>
        <w:rPr>
          <w:rFonts w:ascii="Times New Roman" w:hAnsi="Times New Roman"/>
          <w:color w:val="000000"/>
          <w:sz w:val="24"/>
        </w:rPr>
        <w:t>ый день  просрочки пеню  в размере  ____% от  суммы платежа.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V. Заключительные положения</w:t>
      </w:r>
    </w:p>
    <w:p w:rsidR="00000000" w:rsidRDefault="00F15F1C">
      <w:pPr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5.1. По  истечении срока  действия договора  Арендатор имеет  право преимущественного заключения договора на новый срок.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5.2. В  соответствии со  ст.3</w:t>
      </w:r>
      <w:r>
        <w:rPr>
          <w:rFonts w:ascii="Times New Roman" w:hAnsi="Times New Roman"/>
          <w:color w:val="000000"/>
          <w:sz w:val="24"/>
        </w:rPr>
        <w:t>10 ГК  РФ,  односторонний   отказ  от исполнения обязательств  и одностороннее  изменение условий  договора не допускаются.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4"/>
        </w:rPr>
        <w:t>Договор</w:t>
      </w:r>
      <w:proofErr w:type="gramEnd"/>
      <w:r>
        <w:rPr>
          <w:rFonts w:ascii="Times New Roman" w:hAnsi="Times New Roman"/>
          <w:color w:val="000000"/>
          <w:sz w:val="24"/>
        </w:rPr>
        <w:t xml:space="preserve">  может   быть   расторгнут   в   случаях,   предусмотренных действующим законодательством.</w:t>
      </w:r>
    </w:p>
    <w:p w:rsidR="00000000" w:rsidRDefault="00F15F1C" w:rsidP="006B65D3">
      <w:pPr>
        <w:pStyle w:val="af7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5.3.  Споры,  вытекающие  и</w:t>
      </w:r>
      <w:r>
        <w:rPr>
          <w:rFonts w:ascii="Times New Roman" w:hAnsi="Times New Roman"/>
          <w:color w:val="000000"/>
          <w:sz w:val="24"/>
        </w:rPr>
        <w:t>з  настоящего  договора,  разрешаются  в установленном законом порядке.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Юридические адреса и реквизиты сторон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Арендатор: __________________________________________________</w:t>
      </w:r>
      <w:r w:rsidR="006B65D3"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>______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________________________________________</w:t>
      </w:r>
      <w:r w:rsidR="006B65D3">
        <w:rPr>
          <w:rFonts w:ascii="Times New Roman" w:hAnsi="Times New Roman"/>
          <w:color w:val="000000"/>
          <w:sz w:val="24"/>
        </w:rPr>
        <w:t>__________</w:t>
      </w:r>
      <w:r>
        <w:rPr>
          <w:rFonts w:ascii="Times New Roman" w:hAnsi="Times New Roman"/>
          <w:color w:val="000000"/>
          <w:sz w:val="24"/>
        </w:rPr>
        <w:t>_______________________</w:t>
      </w:r>
      <w:r>
        <w:rPr>
          <w:rFonts w:ascii="Times New Roman" w:hAnsi="Times New Roman"/>
          <w:color w:val="000000"/>
          <w:sz w:val="24"/>
        </w:rPr>
        <w:t>_________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Арендодатель: _____________________________________</w:t>
      </w:r>
      <w:r w:rsidR="006B65D3"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>________________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______________________________________________________</w:t>
      </w:r>
      <w:r w:rsidR="006B65D3">
        <w:rPr>
          <w:rFonts w:ascii="Times New Roman" w:hAnsi="Times New Roman"/>
          <w:color w:val="000000"/>
          <w:sz w:val="24"/>
        </w:rPr>
        <w:t>__________</w:t>
      </w:r>
      <w:r>
        <w:rPr>
          <w:rFonts w:ascii="Times New Roman" w:hAnsi="Times New Roman"/>
          <w:color w:val="000000"/>
          <w:sz w:val="24"/>
        </w:rPr>
        <w:t>__________________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Арендатор                                                                                А</w:t>
      </w:r>
      <w:r>
        <w:rPr>
          <w:rFonts w:ascii="Times New Roman" w:hAnsi="Times New Roman"/>
          <w:color w:val="000000"/>
          <w:sz w:val="24"/>
        </w:rPr>
        <w:t>рендодатель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_________________                                                                  ______________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pStyle w:val="af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>М.П.                                                                                           М.П.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00000" w:rsidRDefault="00F15F1C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F15F1C" w:rsidRDefault="00F15F1C">
      <w:pPr>
        <w:pStyle w:val="af4"/>
      </w:pPr>
      <w:r>
        <w:rPr>
          <w:rFonts w:ascii="Times New Roman" w:hAnsi="Times New Roman"/>
          <w:color w:val="000000"/>
          <w:sz w:val="24"/>
        </w:rPr>
        <w:t xml:space="preserve"> </w:t>
      </w:r>
    </w:p>
    <w:sectPr w:rsidR="00F15F1C" w:rsidSect="006B65D3">
      <w:headerReference w:type="default" r:id="rId8"/>
      <w:footerReference w:type="default" r:id="rId9"/>
      <w:pgSz w:w="11906" w:h="16838"/>
      <w:pgMar w:top="1134" w:right="850" w:bottom="1134" w:left="1134" w:header="567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1C" w:rsidRDefault="00F15F1C" w:rsidP="006B65D3">
      <w:pPr>
        <w:rPr>
          <w:rFonts w:hint="eastAsia"/>
        </w:rPr>
      </w:pPr>
      <w:r>
        <w:separator/>
      </w:r>
    </w:p>
  </w:endnote>
  <w:endnote w:type="continuationSeparator" w:id="0">
    <w:p w:rsidR="00F15F1C" w:rsidRDefault="00F15F1C" w:rsidP="006B65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D3" w:rsidRDefault="006B65D3" w:rsidP="006B65D3">
    <w:pPr>
      <w:pStyle w:val="aff3"/>
      <w:spacing w:before="0" w:beforeAutospacing="0" w:after="0" w:afterAutospacing="0"/>
      <w:jc w:val="right"/>
      <w:rPr>
        <w:rFonts w:hint="eastAsia"/>
      </w:rPr>
    </w:pPr>
    <w:hyperlink r:id="rId1" w:history="1">
      <w:r>
        <w:rPr>
          <w:rStyle w:val="af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1C" w:rsidRDefault="00F15F1C" w:rsidP="006B65D3">
      <w:pPr>
        <w:rPr>
          <w:rFonts w:hint="eastAsia"/>
        </w:rPr>
      </w:pPr>
      <w:r>
        <w:separator/>
      </w:r>
    </w:p>
  </w:footnote>
  <w:footnote w:type="continuationSeparator" w:id="0">
    <w:p w:rsidR="00F15F1C" w:rsidRDefault="00F15F1C" w:rsidP="006B65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D3" w:rsidRDefault="006B65D3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16158C">
      <w:rPr>
        <w:rFonts w:hint="eastAsia"/>
        <w:noProof/>
      </w:rPr>
      <w:t>1</w:t>
    </w:r>
    <w:r>
      <w:fldChar w:fldCharType="end"/>
    </w:r>
  </w:p>
  <w:p w:rsidR="006B65D3" w:rsidRDefault="006B65D3">
    <w:pPr>
      <w:pStyle w:val="aff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3"/>
    <w:rsid w:val="0016158C"/>
    <w:rsid w:val="006B65D3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1"/>
    <w:next w:val="a1"/>
    <w:qFormat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ind w:left="0" w:firstLine="0"/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ind w:left="0" w:firstLine="0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5">
    <w:name w:val="Цветовое выделение"/>
    <w:rPr>
      <w:b/>
      <w:color w:val="000080"/>
      <w:sz w:val="20"/>
    </w:rPr>
  </w:style>
  <w:style w:type="character" w:customStyle="1" w:styleId="a6">
    <w:name w:val="Гипертекстовая ссылка"/>
    <w:rPr>
      <w:b/>
      <w:color w:val="008000"/>
      <w:sz w:val="20"/>
      <w:u w:val="single"/>
    </w:rPr>
  </w:style>
  <w:style w:type="character" w:customStyle="1" w:styleId="a7">
    <w:name w:val="Найденные слова"/>
    <w:rPr>
      <w:b/>
      <w:color w:val="000080"/>
      <w:sz w:val="20"/>
    </w:rPr>
  </w:style>
  <w:style w:type="character" w:customStyle="1" w:styleId="a8">
    <w:name w:val="Не вступил в силу"/>
    <w:rPr>
      <w:b/>
      <w:color w:val="008080"/>
      <w:sz w:val="20"/>
    </w:rPr>
  </w:style>
  <w:style w:type="character" w:customStyle="1" w:styleId="a9">
    <w:name w:val="Продолжение ссылки"/>
    <w:rPr>
      <w:b/>
      <w:color w:val="008000"/>
      <w:sz w:val="20"/>
      <w:u w:val="single"/>
    </w:rPr>
  </w:style>
  <w:style w:type="character" w:customStyle="1" w:styleId="aa">
    <w:name w:val="Утратил силу"/>
    <w:rPr>
      <w:b/>
      <w:strike/>
      <w:color w:val="808000"/>
      <w:sz w:val="20"/>
    </w:rPr>
  </w:style>
  <w:style w:type="paragraph" w:customStyle="1" w:styleId="a0">
    <w:name w:val="Заголовок"/>
    <w:basedOn w:val="ab"/>
    <w:next w:val="a1"/>
    <w:pPr>
      <w:keepNext/>
      <w:spacing w:before="240" w:after="120"/>
    </w:pPr>
    <w:rPr>
      <w:rFonts w:eastAsia="Microsoft YaHei"/>
      <w:b/>
      <w:color w:val="C0C0C0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Основное меню"/>
    <w:pPr>
      <w:widowControl w:val="0"/>
      <w:suppressAutoHyphens/>
      <w:ind w:firstLine="720"/>
      <w:jc w:val="both"/>
    </w:pPr>
    <w:rPr>
      <w:rFonts w:ascii="Verdana" w:eastAsia="SimSun" w:hAnsi="Verdana" w:cs="Mangal"/>
      <w:kern w:val="1"/>
      <w:sz w:val="22"/>
      <w:szCs w:val="24"/>
      <w:lang w:bidi="hi-IN"/>
    </w:rPr>
  </w:style>
  <w:style w:type="paragraph" w:customStyle="1" w:styleId="ae">
    <w:name w:val="Заголовок статьи"/>
    <w:pPr>
      <w:widowControl w:val="0"/>
      <w:suppressAutoHyphens/>
      <w:ind w:left="1612" w:hanging="892"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">
    <w:name w:val="Интерактивный заголовок"/>
    <w:basedOn w:val="a0"/>
    <w:rPr>
      <w:u w:val="single"/>
    </w:rPr>
  </w:style>
  <w:style w:type="paragraph" w:customStyle="1" w:styleId="af0">
    <w:name w:val="Текст (лев. подпись)"/>
    <w:pPr>
      <w:widowControl w:val="0"/>
      <w:suppressAutoHyphens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1">
    <w:name w:val="Колонтитул (левый)"/>
    <w:basedOn w:val="af0"/>
    <w:rPr>
      <w:sz w:val="14"/>
    </w:rPr>
  </w:style>
  <w:style w:type="paragraph" w:customStyle="1" w:styleId="af2">
    <w:name w:val="Текст (прав. подпись)"/>
    <w:pPr>
      <w:widowControl w:val="0"/>
      <w:suppressAutoHyphens/>
      <w:jc w:val="right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3">
    <w:name w:val="Колонтитул (правый)"/>
    <w:basedOn w:val="af2"/>
    <w:rPr>
      <w:sz w:val="14"/>
    </w:rPr>
  </w:style>
  <w:style w:type="paragraph" w:customStyle="1" w:styleId="af4">
    <w:name w:val="Комментарий"/>
    <w:pPr>
      <w:widowControl w:val="0"/>
      <w:suppressAutoHyphens/>
      <w:ind w:left="170"/>
      <w:jc w:val="both"/>
    </w:pPr>
    <w:rPr>
      <w:rFonts w:ascii="Arial" w:eastAsia="SimSun" w:hAnsi="Arial" w:cs="Mangal"/>
      <w:i/>
      <w:color w:val="800080"/>
      <w:kern w:val="1"/>
      <w:szCs w:val="24"/>
      <w:lang w:bidi="hi-IN"/>
    </w:rPr>
  </w:style>
  <w:style w:type="paragraph" w:customStyle="1" w:styleId="af5">
    <w:name w:val="Комментарий пользователя"/>
    <w:basedOn w:val="af4"/>
    <w:pPr>
      <w:jc w:val="left"/>
    </w:pPr>
    <w:rPr>
      <w:color w:val="000080"/>
    </w:rPr>
  </w:style>
  <w:style w:type="paragraph" w:customStyle="1" w:styleId="af6">
    <w:name w:val="Объект"/>
    <w:pPr>
      <w:widowControl w:val="0"/>
      <w:suppressAutoHyphens/>
      <w:ind w:firstLine="720"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7">
    <w:name w:val="Таблицы (моноширинный)"/>
    <w:pPr>
      <w:widowControl w:val="0"/>
      <w:suppressAutoHyphens/>
      <w:jc w:val="both"/>
    </w:pPr>
    <w:rPr>
      <w:rFonts w:ascii="Courier New" w:eastAsia="SimSun" w:hAnsi="Courier New" w:cs="Mangal"/>
      <w:kern w:val="1"/>
      <w:szCs w:val="24"/>
      <w:lang w:bidi="hi-IN"/>
    </w:rPr>
  </w:style>
  <w:style w:type="paragraph" w:customStyle="1" w:styleId="af8">
    <w:name w:val="Оглавление"/>
    <w:basedOn w:val="af7"/>
    <w:pPr>
      <w:ind w:left="140"/>
    </w:pPr>
  </w:style>
  <w:style w:type="paragraph" w:customStyle="1" w:styleId="af9">
    <w:name w:val="Переменная часть"/>
    <w:basedOn w:val="ab"/>
    <w:rPr>
      <w:sz w:val="18"/>
    </w:rPr>
  </w:style>
  <w:style w:type="paragraph" w:customStyle="1" w:styleId="afa">
    <w:name w:val="Постоянная часть"/>
    <w:basedOn w:val="ab"/>
    <w:rPr>
      <w:sz w:val="20"/>
    </w:rPr>
  </w:style>
  <w:style w:type="paragraph" w:customStyle="1" w:styleId="afb">
    <w:name w:val="Прижатый влево"/>
    <w:pPr>
      <w:widowControl w:val="0"/>
      <w:suppressAutoHyphens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c">
    <w:name w:val="Словарная статья"/>
    <w:pPr>
      <w:widowControl w:val="0"/>
      <w:suppressAutoHyphens/>
      <w:ind w:right="118"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d">
    <w:name w:val="Текст (справка)"/>
    <w:pPr>
      <w:widowControl w:val="0"/>
      <w:suppressAutoHyphens/>
      <w:ind w:left="170" w:right="170"/>
    </w:pPr>
    <w:rPr>
      <w:rFonts w:ascii="Arial" w:eastAsia="SimSun" w:hAnsi="Arial" w:cs="Mangal"/>
      <w:kern w:val="1"/>
      <w:szCs w:val="24"/>
      <w:lang w:bidi="hi-IN"/>
    </w:rPr>
  </w:style>
  <w:style w:type="character" w:styleId="afe">
    <w:name w:val="Hyperlink"/>
    <w:uiPriority w:val="99"/>
    <w:unhideWhenUsed/>
    <w:rsid w:val="006B65D3"/>
    <w:rPr>
      <w:color w:val="0000FF"/>
      <w:u w:val="single"/>
    </w:rPr>
  </w:style>
  <w:style w:type="paragraph" w:styleId="aff">
    <w:name w:val="header"/>
    <w:basedOn w:val="a"/>
    <w:link w:val="aff0"/>
    <w:uiPriority w:val="99"/>
    <w:unhideWhenUsed/>
    <w:rsid w:val="006B65D3"/>
    <w:pPr>
      <w:tabs>
        <w:tab w:val="center" w:pos="4677"/>
        <w:tab w:val="right" w:pos="9355"/>
      </w:tabs>
    </w:pPr>
    <w:rPr>
      <w:szCs w:val="21"/>
    </w:rPr>
  </w:style>
  <w:style w:type="character" w:customStyle="1" w:styleId="aff0">
    <w:name w:val="Верхний колонтитул Знак"/>
    <w:link w:val="aff"/>
    <w:uiPriority w:val="99"/>
    <w:rsid w:val="006B65D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f1">
    <w:name w:val="footer"/>
    <w:basedOn w:val="a"/>
    <w:link w:val="aff2"/>
    <w:uiPriority w:val="99"/>
    <w:unhideWhenUsed/>
    <w:rsid w:val="006B65D3"/>
    <w:pPr>
      <w:tabs>
        <w:tab w:val="center" w:pos="4677"/>
        <w:tab w:val="right" w:pos="9355"/>
      </w:tabs>
    </w:pPr>
    <w:rPr>
      <w:szCs w:val="21"/>
    </w:rPr>
  </w:style>
  <w:style w:type="character" w:customStyle="1" w:styleId="aff2">
    <w:name w:val="Нижний колонтитул Знак"/>
    <w:link w:val="aff1"/>
    <w:uiPriority w:val="99"/>
    <w:rsid w:val="006B65D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f3">
    <w:name w:val="Normal (Web)"/>
    <w:basedOn w:val="a"/>
    <w:uiPriority w:val="99"/>
    <w:unhideWhenUsed/>
    <w:rsid w:val="006B65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1"/>
    <w:next w:val="a1"/>
    <w:qFormat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ind w:left="0" w:firstLine="0"/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ind w:left="0" w:firstLine="0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5">
    <w:name w:val="Цветовое выделение"/>
    <w:rPr>
      <w:b/>
      <w:color w:val="000080"/>
      <w:sz w:val="20"/>
    </w:rPr>
  </w:style>
  <w:style w:type="character" w:customStyle="1" w:styleId="a6">
    <w:name w:val="Гипертекстовая ссылка"/>
    <w:rPr>
      <w:b/>
      <w:color w:val="008000"/>
      <w:sz w:val="20"/>
      <w:u w:val="single"/>
    </w:rPr>
  </w:style>
  <w:style w:type="character" w:customStyle="1" w:styleId="a7">
    <w:name w:val="Найденные слова"/>
    <w:rPr>
      <w:b/>
      <w:color w:val="000080"/>
      <w:sz w:val="20"/>
    </w:rPr>
  </w:style>
  <w:style w:type="character" w:customStyle="1" w:styleId="a8">
    <w:name w:val="Не вступил в силу"/>
    <w:rPr>
      <w:b/>
      <w:color w:val="008080"/>
      <w:sz w:val="20"/>
    </w:rPr>
  </w:style>
  <w:style w:type="character" w:customStyle="1" w:styleId="a9">
    <w:name w:val="Продолжение ссылки"/>
    <w:rPr>
      <w:b/>
      <w:color w:val="008000"/>
      <w:sz w:val="20"/>
      <w:u w:val="single"/>
    </w:rPr>
  </w:style>
  <w:style w:type="character" w:customStyle="1" w:styleId="aa">
    <w:name w:val="Утратил силу"/>
    <w:rPr>
      <w:b/>
      <w:strike/>
      <w:color w:val="808000"/>
      <w:sz w:val="20"/>
    </w:rPr>
  </w:style>
  <w:style w:type="paragraph" w:customStyle="1" w:styleId="a0">
    <w:name w:val="Заголовок"/>
    <w:basedOn w:val="ab"/>
    <w:next w:val="a1"/>
    <w:pPr>
      <w:keepNext/>
      <w:spacing w:before="240" w:after="120"/>
    </w:pPr>
    <w:rPr>
      <w:rFonts w:eastAsia="Microsoft YaHei"/>
      <w:b/>
      <w:color w:val="C0C0C0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b">
    <w:name w:val="Основное меню"/>
    <w:pPr>
      <w:widowControl w:val="0"/>
      <w:suppressAutoHyphens/>
      <w:ind w:firstLine="720"/>
      <w:jc w:val="both"/>
    </w:pPr>
    <w:rPr>
      <w:rFonts w:ascii="Verdana" w:eastAsia="SimSun" w:hAnsi="Verdana" w:cs="Mangal"/>
      <w:kern w:val="1"/>
      <w:sz w:val="22"/>
      <w:szCs w:val="24"/>
      <w:lang w:bidi="hi-IN"/>
    </w:rPr>
  </w:style>
  <w:style w:type="paragraph" w:customStyle="1" w:styleId="ae">
    <w:name w:val="Заголовок статьи"/>
    <w:pPr>
      <w:widowControl w:val="0"/>
      <w:suppressAutoHyphens/>
      <w:ind w:left="1612" w:hanging="892"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">
    <w:name w:val="Интерактивный заголовок"/>
    <w:basedOn w:val="a0"/>
    <w:rPr>
      <w:u w:val="single"/>
    </w:rPr>
  </w:style>
  <w:style w:type="paragraph" w:customStyle="1" w:styleId="af0">
    <w:name w:val="Текст (лев. подпись)"/>
    <w:pPr>
      <w:widowControl w:val="0"/>
      <w:suppressAutoHyphens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1">
    <w:name w:val="Колонтитул (левый)"/>
    <w:basedOn w:val="af0"/>
    <w:rPr>
      <w:sz w:val="14"/>
    </w:rPr>
  </w:style>
  <w:style w:type="paragraph" w:customStyle="1" w:styleId="af2">
    <w:name w:val="Текст (прав. подпись)"/>
    <w:pPr>
      <w:widowControl w:val="0"/>
      <w:suppressAutoHyphens/>
      <w:jc w:val="right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3">
    <w:name w:val="Колонтитул (правый)"/>
    <w:basedOn w:val="af2"/>
    <w:rPr>
      <w:sz w:val="14"/>
    </w:rPr>
  </w:style>
  <w:style w:type="paragraph" w:customStyle="1" w:styleId="af4">
    <w:name w:val="Комментарий"/>
    <w:pPr>
      <w:widowControl w:val="0"/>
      <w:suppressAutoHyphens/>
      <w:ind w:left="170"/>
      <w:jc w:val="both"/>
    </w:pPr>
    <w:rPr>
      <w:rFonts w:ascii="Arial" w:eastAsia="SimSun" w:hAnsi="Arial" w:cs="Mangal"/>
      <w:i/>
      <w:color w:val="800080"/>
      <w:kern w:val="1"/>
      <w:szCs w:val="24"/>
      <w:lang w:bidi="hi-IN"/>
    </w:rPr>
  </w:style>
  <w:style w:type="paragraph" w:customStyle="1" w:styleId="af5">
    <w:name w:val="Комментарий пользователя"/>
    <w:basedOn w:val="af4"/>
    <w:pPr>
      <w:jc w:val="left"/>
    </w:pPr>
    <w:rPr>
      <w:color w:val="000080"/>
    </w:rPr>
  </w:style>
  <w:style w:type="paragraph" w:customStyle="1" w:styleId="af6">
    <w:name w:val="Объект"/>
    <w:pPr>
      <w:widowControl w:val="0"/>
      <w:suppressAutoHyphens/>
      <w:ind w:firstLine="720"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7">
    <w:name w:val="Таблицы (моноширинный)"/>
    <w:pPr>
      <w:widowControl w:val="0"/>
      <w:suppressAutoHyphens/>
      <w:jc w:val="both"/>
    </w:pPr>
    <w:rPr>
      <w:rFonts w:ascii="Courier New" w:eastAsia="SimSun" w:hAnsi="Courier New" w:cs="Mangal"/>
      <w:kern w:val="1"/>
      <w:szCs w:val="24"/>
      <w:lang w:bidi="hi-IN"/>
    </w:rPr>
  </w:style>
  <w:style w:type="paragraph" w:customStyle="1" w:styleId="af8">
    <w:name w:val="Оглавление"/>
    <w:basedOn w:val="af7"/>
    <w:pPr>
      <w:ind w:left="140"/>
    </w:pPr>
  </w:style>
  <w:style w:type="paragraph" w:customStyle="1" w:styleId="af9">
    <w:name w:val="Переменная часть"/>
    <w:basedOn w:val="ab"/>
    <w:rPr>
      <w:sz w:val="18"/>
    </w:rPr>
  </w:style>
  <w:style w:type="paragraph" w:customStyle="1" w:styleId="afa">
    <w:name w:val="Постоянная часть"/>
    <w:basedOn w:val="ab"/>
    <w:rPr>
      <w:sz w:val="20"/>
    </w:rPr>
  </w:style>
  <w:style w:type="paragraph" w:customStyle="1" w:styleId="afb">
    <w:name w:val="Прижатый влево"/>
    <w:pPr>
      <w:widowControl w:val="0"/>
      <w:suppressAutoHyphens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c">
    <w:name w:val="Словарная статья"/>
    <w:pPr>
      <w:widowControl w:val="0"/>
      <w:suppressAutoHyphens/>
      <w:ind w:right="118"/>
      <w:jc w:val="both"/>
    </w:pPr>
    <w:rPr>
      <w:rFonts w:ascii="Arial" w:eastAsia="SimSun" w:hAnsi="Arial" w:cs="Mangal"/>
      <w:kern w:val="1"/>
      <w:szCs w:val="24"/>
      <w:lang w:bidi="hi-IN"/>
    </w:rPr>
  </w:style>
  <w:style w:type="paragraph" w:customStyle="1" w:styleId="afd">
    <w:name w:val="Текст (справка)"/>
    <w:pPr>
      <w:widowControl w:val="0"/>
      <w:suppressAutoHyphens/>
      <w:ind w:left="170" w:right="170"/>
    </w:pPr>
    <w:rPr>
      <w:rFonts w:ascii="Arial" w:eastAsia="SimSun" w:hAnsi="Arial" w:cs="Mangal"/>
      <w:kern w:val="1"/>
      <w:szCs w:val="24"/>
      <w:lang w:bidi="hi-IN"/>
    </w:rPr>
  </w:style>
  <w:style w:type="character" w:styleId="afe">
    <w:name w:val="Hyperlink"/>
    <w:uiPriority w:val="99"/>
    <w:unhideWhenUsed/>
    <w:rsid w:val="006B65D3"/>
    <w:rPr>
      <w:color w:val="0000FF"/>
      <w:u w:val="single"/>
    </w:rPr>
  </w:style>
  <w:style w:type="paragraph" w:styleId="aff">
    <w:name w:val="header"/>
    <w:basedOn w:val="a"/>
    <w:link w:val="aff0"/>
    <w:uiPriority w:val="99"/>
    <w:unhideWhenUsed/>
    <w:rsid w:val="006B65D3"/>
    <w:pPr>
      <w:tabs>
        <w:tab w:val="center" w:pos="4677"/>
        <w:tab w:val="right" w:pos="9355"/>
      </w:tabs>
    </w:pPr>
    <w:rPr>
      <w:szCs w:val="21"/>
    </w:rPr>
  </w:style>
  <w:style w:type="character" w:customStyle="1" w:styleId="aff0">
    <w:name w:val="Верхний колонтитул Знак"/>
    <w:link w:val="aff"/>
    <w:uiPriority w:val="99"/>
    <w:rsid w:val="006B65D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f1">
    <w:name w:val="footer"/>
    <w:basedOn w:val="a"/>
    <w:link w:val="aff2"/>
    <w:uiPriority w:val="99"/>
    <w:unhideWhenUsed/>
    <w:rsid w:val="006B65D3"/>
    <w:pPr>
      <w:tabs>
        <w:tab w:val="center" w:pos="4677"/>
        <w:tab w:val="right" w:pos="9355"/>
      </w:tabs>
    </w:pPr>
    <w:rPr>
      <w:szCs w:val="21"/>
    </w:rPr>
  </w:style>
  <w:style w:type="character" w:customStyle="1" w:styleId="aff2">
    <w:name w:val="Нижний колонтитул Знак"/>
    <w:link w:val="aff1"/>
    <w:uiPriority w:val="99"/>
    <w:rsid w:val="006B65D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f3">
    <w:name w:val="Normal (Web)"/>
    <w:basedOn w:val="a"/>
    <w:uiPriority w:val="99"/>
    <w:unhideWhenUsed/>
    <w:rsid w:val="006B65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офисного помещения</vt:lpstr>
    </vt:vector>
  </TitlesOfParts>
  <Company>SPecialiST RePack</Company>
  <LinksUpToDate>false</LinksUpToDate>
  <CharactersWithSpaces>4661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офисного помещения</dc:title>
  <dc:creator>User</dc:creator>
  <cp:lastModifiedBy>User</cp:lastModifiedBy>
  <cp:revision>2</cp:revision>
  <cp:lastPrinted>1601-01-01T00:00:00Z</cp:lastPrinted>
  <dcterms:created xsi:type="dcterms:W3CDTF">2020-07-03T20:20:00Z</dcterms:created>
  <dcterms:modified xsi:type="dcterms:W3CDTF">2020-07-03T20:20:00Z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ryabenkiy</vt:lpwstr>
  </property>
</Properties>
</file>