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9C" w:rsidRDefault="007A409C" w:rsidP="007A409C">
      <w:pPr>
        <w:pStyle w:val="aa"/>
        <w:jc w:val="center"/>
        <w:divId w:val="1665161569"/>
      </w:pPr>
      <w:hyperlink r:id="rId7" w:history="1">
        <w:r w:rsidR="0029449E" w:rsidRPr="007A409C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Трудовой договор</w:t>
        </w:r>
      </w:hyperlink>
    </w:p>
    <w:p w:rsidR="007A409C" w:rsidRPr="00843EE0" w:rsidRDefault="007A409C" w:rsidP="007A409C">
      <w:pPr>
        <w:pStyle w:val="aa"/>
        <w:jc w:val="center"/>
        <w:divId w:val="1665161569"/>
        <w:rPr>
          <w:i/>
        </w:rPr>
      </w:pPr>
    </w:p>
    <w:p w:rsidR="00F24E33" w:rsidRDefault="0029449E" w:rsidP="007A409C">
      <w:pPr>
        <w:divId w:val="1665161569"/>
        <w:rPr>
          <w:rFonts w:ascii="Times New Roman" w:eastAsia="Times New Roman" w:hAnsi="Times New Roman"/>
          <w:color w:val="333333"/>
          <w:sz w:val="24"/>
          <w:szCs w:val="24"/>
        </w:rPr>
      </w:pP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г. </w:t>
      </w:r>
      <w:r w:rsidR="00843EE0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Москва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7A409C">
        <w:rPr>
          <w:rFonts w:ascii="Times New Roman" w:eastAsia="Times New Roman" w:hAnsi="Times New Roman"/>
          <w:color w:val="FFFFFF"/>
          <w:sz w:val="24"/>
          <w:szCs w:val="24"/>
        </w:rPr>
        <w:t>__________________________</w:t>
      </w:r>
      <w:r w:rsidR="00843EE0">
        <w:rPr>
          <w:rFonts w:ascii="Times New Roman" w:eastAsia="Times New Roman" w:hAnsi="Times New Roman"/>
          <w:color w:val="FFFFFF"/>
          <w:sz w:val="24"/>
          <w:szCs w:val="24"/>
        </w:rPr>
        <w:t xml:space="preserve">                                                    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«</w:t>
      </w:r>
      <w:r w:rsidR="00843EE0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01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» </w:t>
      </w:r>
      <w:r w:rsidR="00843EE0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января 2068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г. </w:t>
      </w:r>
    </w:p>
    <w:p w:rsidR="007A409C" w:rsidRPr="007A409C" w:rsidRDefault="007A409C" w:rsidP="007A409C">
      <w:pPr>
        <w:divId w:val="1665161569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24E33" w:rsidRPr="007A409C" w:rsidRDefault="00843EE0" w:rsidP="007A409C">
      <w:pPr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Бланкоф</w:t>
      </w:r>
      <w:r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в лице 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Бланкова Владимира Владимировича</w:t>
      </w:r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, действующего </w:t>
      </w:r>
      <w:bookmarkStart w:id="0" w:name="_GoBack"/>
      <w:bookmarkEnd w:id="0"/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основании 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Устава</w:t>
      </w:r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>, именуемый в дальнейшем «</w:t>
      </w:r>
      <w:r w:rsidR="0029449E"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Работодатель</w:t>
      </w:r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>», с одной стороны, и граждан</w:t>
      </w:r>
      <w:r w:rsid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ин 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Иванов Иван Иванович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паспорт </w:t>
      </w:r>
      <w:r w:rsidR="0029449E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серия, 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2222 номер 111111</w:t>
      </w:r>
      <w:r w:rsidR="0029449E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выдан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УВД Южного района г. Москвы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01.01.2049</w:t>
      </w:r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, проживающий по адресу 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г. Москва, ул. Ленина, д. 1, кв. 1</w:t>
      </w:r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>, именуемый в дальнейшем «</w:t>
      </w:r>
      <w:r w:rsidR="0029449E"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</w:t>
      </w:r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дальнейшем «</w:t>
      </w:r>
      <w:r w:rsidR="0029449E"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="0029449E"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1. ПРЕДМЕТ ДОГОВОРА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1.1. Работник нанимается на работу в должности </w:t>
      </w:r>
      <w:r w:rsidR="00843EE0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инженера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1.2. Настоящий договор является договором по основному месту работы.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1.3. Работа осуществляется в </w:t>
      </w:r>
      <w:r w:rsidR="00843EE0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техническом отделе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по адресу: </w:t>
      </w:r>
      <w:r w:rsidR="00843EE0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г. Москва, ул. Ленина, д. 2</w:t>
      </w:r>
      <w:r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2. СРОК ДОГОВОРА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2.1. Настоящий договор заключен на неопределенный срок.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2.2. Работник обязуется приступить к исполнению обязанностей, предусмотренных в п.1.1., параграфе 3 настоящего договора с </w:t>
      </w:r>
      <w:r w:rsidR="00843EE0" w:rsidRPr="00843EE0">
        <w:rPr>
          <w:rStyle w:val="nowrap2"/>
          <w:rFonts w:ascii="Times New Roman" w:eastAsia="Times New Roman" w:hAnsi="Times New Roman"/>
          <w:i/>
          <w:color w:val="333333"/>
          <w:sz w:val="24"/>
          <w:szCs w:val="24"/>
        </w:rPr>
        <w:t>1 января 2068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 года.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2.3. Настоящим договором устанавливается испытательный срок </w:t>
      </w:r>
      <w:r w:rsidR="00843EE0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3 месяца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3. ПРАВА И ОБЯЗАННОСТИ РАБОТНИКА</w:t>
      </w:r>
    </w:p>
    <w:p w:rsidR="00F24E33" w:rsidRDefault="0029449E" w:rsidP="00FA3ADF">
      <w:pPr>
        <w:spacing w:before="210" w:after="210"/>
        <w:ind w:firstLine="709"/>
        <w:divId w:val="190946200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3.1. </w:t>
      </w:r>
      <w:r w:rsidRPr="007A3A9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 имеет право на:</w:t>
      </w:r>
    </w:p>
    <w:p w:rsidR="00FA3ADF" w:rsidRDefault="00FA3ADF" w:rsidP="000A00ED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предоставление работы, обусловленной настоящим трудовым договором;</w:t>
      </w:r>
    </w:p>
    <w:p w:rsidR="00FA3ADF" w:rsidRDefault="00FA3ADF" w:rsidP="00400165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 xml:space="preserve"> рабочее место, соответствующее государственным нормативным требованиям охраны труда;</w:t>
      </w:r>
    </w:p>
    <w:p w:rsidR="00FA3ADF" w:rsidRDefault="00FA3ADF" w:rsidP="00383BC9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:rsidR="00FA3ADF" w:rsidRDefault="00FA3ADF" w:rsidP="007B386C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FA3ADF" w:rsidRDefault="00FA3ADF" w:rsidP="00F50EDB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FA3ADF" w:rsidRDefault="00FA3ADF" w:rsidP="00DF28C4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ведение коллективных переговоров и заключение коллективного  договора, соглашений, а также на информацию о выполнении коллективного договора (в случае заключения), соглашений (в случае  заключения);</w:t>
      </w:r>
    </w:p>
    <w:p w:rsidR="00FA3ADF" w:rsidRDefault="00FA3ADF" w:rsidP="006205E3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изменение и расторжение настоящего трудового договора в порядке и на условиях, установленных ТК РФ, иными федеральными законами;</w:t>
      </w:r>
    </w:p>
    <w:p w:rsidR="00FA3ADF" w:rsidRDefault="00FA3ADF" w:rsidP="001061B1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 xml:space="preserve">защиту своих трудовых прав, свобод и законных интересов всеми не запрещенными </w:t>
      </w:r>
      <w:r w:rsidRPr="00FA3ADF">
        <w:rPr>
          <w:rFonts w:ascii="Times New Roman" w:eastAsia="Arial" w:hAnsi="Times New Roman"/>
          <w:i/>
          <w:sz w:val="24"/>
          <w:szCs w:val="24"/>
        </w:rPr>
        <w:lastRenderedPageBreak/>
        <w:t>законом способами;</w:t>
      </w:r>
    </w:p>
    <w:p w:rsidR="00FA3ADF" w:rsidRDefault="00FA3ADF" w:rsidP="001B0322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возмещение вреда, причиненного ему в связи с исполнением трудовых обязанностей и компенсацию морального вреда в порядке, установленном ТК РФ, иными федеральными законами;</w:t>
      </w:r>
    </w:p>
    <w:p w:rsidR="00FA3ADF" w:rsidRDefault="00FA3ADF" w:rsidP="003A19AF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FA3ADF" w:rsidRDefault="00FA3ADF" w:rsidP="00E53DCB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трудового права, трудовым договором</w:t>
      </w:r>
    </w:p>
    <w:p w:rsidR="00FA3ADF" w:rsidRDefault="00FA3ADF" w:rsidP="006B2856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подготовку и дополнительное профессиональное образование в порядке, установленном ТК РФ, иными федеральными законами;</w:t>
      </w:r>
    </w:p>
    <w:p w:rsidR="00FA3ADF" w:rsidRDefault="00FA3ADF" w:rsidP="00495BDF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:rsidR="00FA3ADF" w:rsidRPr="00FA3ADF" w:rsidRDefault="00FA3ADF" w:rsidP="00E07FEC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Arial" w:eastAsia="Arial" w:hAnsi="Arial" w:cs="Arial"/>
          <w:sz w:val="20"/>
          <w:szCs w:val="20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защиту своих персональных данных в соответствии с требованиями законодательства Российской Федерации;</w:t>
      </w:r>
    </w:p>
    <w:p w:rsidR="00FA3ADF" w:rsidRPr="00FA3ADF" w:rsidRDefault="00FA3ADF" w:rsidP="00E07FEC">
      <w:pPr>
        <w:pStyle w:val="ab"/>
        <w:widowControl w:val="0"/>
        <w:numPr>
          <w:ilvl w:val="0"/>
          <w:numId w:val="6"/>
        </w:numPr>
        <w:spacing w:before="600" w:line="100" w:lineRule="atLeast"/>
        <w:jc w:val="both"/>
        <w:divId w:val="1909462003"/>
        <w:rPr>
          <w:rFonts w:ascii="Arial" w:eastAsia="Arial" w:hAnsi="Arial" w:cs="Arial"/>
          <w:sz w:val="20"/>
          <w:szCs w:val="20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</w:t>
      </w:r>
    </w:p>
    <w:p w:rsidR="00FA3ADF" w:rsidRPr="007A3A92" w:rsidRDefault="00FA3ADF" w:rsidP="00FA3ADF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24E33" w:rsidRDefault="0029449E" w:rsidP="00FA3ADF">
      <w:pPr>
        <w:spacing w:before="210" w:after="210"/>
        <w:ind w:firstLine="709"/>
        <w:divId w:val="190946200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3.2. </w:t>
      </w:r>
      <w:r w:rsidRPr="007A3A9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 обязан:</w:t>
      </w:r>
    </w:p>
    <w:p w:rsidR="00FA3ADF" w:rsidRPr="00FA3ADF" w:rsidRDefault="00FA3ADF" w:rsidP="00AB4AFB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 xml:space="preserve">исполнять трудовые (должностные) обязанности по должности бухгалтер, указанной в пункте 1 настоящего трудового договора </w:t>
      </w:r>
    </w:p>
    <w:p w:rsidR="00FA3ADF" w:rsidRPr="00FA3ADF" w:rsidRDefault="00FA3ADF" w:rsidP="00B7244E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соблюдать режим рабочего времени и времени отдыха, установленный настоящим трудовым    договором</w:t>
      </w:r>
    </w:p>
    <w:p w:rsidR="00FA3ADF" w:rsidRPr="00FA3ADF" w:rsidRDefault="00FA3ADF" w:rsidP="003960FF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соблюдать трудовую дисциплину;</w:t>
      </w:r>
    </w:p>
    <w:p w:rsidR="00FA3ADF" w:rsidRPr="00FA3ADF" w:rsidRDefault="00FA3ADF" w:rsidP="007C05D4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соблюдать требования по охране труда и обеспечению безопасности труда;</w:t>
      </w:r>
    </w:p>
    <w:p w:rsidR="00FA3ADF" w:rsidRPr="00FA3ADF" w:rsidRDefault="00FA3ADF" w:rsidP="003C083A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проходить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ТК РФ;</w:t>
      </w:r>
    </w:p>
    <w:p w:rsidR="00FA3ADF" w:rsidRPr="00FA3ADF" w:rsidRDefault="00FA3ADF" w:rsidP="004F046D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бережно относиться к имуществу работодателя (в том числе к имуществу третьих лиц находящемуся у работодателя, если работодатель несет ответственность за сохранность этого имущества);</w:t>
      </w:r>
    </w:p>
    <w:p w:rsidR="00FA3ADF" w:rsidRPr="00FA3ADF" w:rsidRDefault="00FA3ADF" w:rsidP="00D40F64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eastAsia="Arial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FA3ADF" w:rsidRPr="00FA3ADF" w:rsidRDefault="00FA3ADF" w:rsidP="0098534C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>исполнять иные обязанности, установленные трудовым законодательством и иными  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:rsidR="00FA3ADF" w:rsidRPr="00FA3ADF" w:rsidRDefault="00FA3ADF" w:rsidP="0098534C">
      <w:pPr>
        <w:pStyle w:val="ab"/>
        <w:widowControl w:val="0"/>
        <w:numPr>
          <w:ilvl w:val="0"/>
          <w:numId w:val="7"/>
        </w:numPr>
        <w:spacing w:before="600" w:line="100" w:lineRule="atLeast"/>
        <w:jc w:val="both"/>
        <w:divId w:val="1909462003"/>
        <w:rPr>
          <w:rFonts w:ascii="Times New Roman" w:hAnsi="Times New Roman"/>
          <w:i/>
          <w:sz w:val="24"/>
          <w:szCs w:val="24"/>
        </w:rPr>
      </w:pPr>
      <w:r w:rsidRPr="00FA3ADF">
        <w:rPr>
          <w:rFonts w:ascii="Times New Roman" w:eastAsia="Arial" w:hAnsi="Times New Roman"/>
          <w:i/>
          <w:sz w:val="24"/>
          <w:szCs w:val="24"/>
        </w:rPr>
        <w:t xml:space="preserve">исполнять иные обязанности, устанавливаемые настоящим трудовым договором </w:t>
      </w:r>
      <w:r w:rsidRPr="00FA3ADF">
        <w:rPr>
          <w:rFonts w:ascii="Times New Roman" w:eastAsia="Arial" w:hAnsi="Times New Roman"/>
          <w:i/>
          <w:sz w:val="24"/>
          <w:szCs w:val="24"/>
        </w:rPr>
        <w:lastRenderedPageBreak/>
        <w:t>(заполняется при необходимости)</w:t>
      </w:r>
    </w:p>
    <w:p w:rsidR="00FA3ADF" w:rsidRPr="007A3A92" w:rsidRDefault="00FA3ADF" w:rsidP="00FA3ADF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4. ПРАВА И ОБЯЗАННОСТИ РАБОТОДАТЕЛЯ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4.1. </w:t>
      </w:r>
      <w:r w:rsidRPr="007A3A9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Работодатель имеет право:</w:t>
      </w:r>
    </w:p>
    <w:p w:rsidR="00F24E33" w:rsidRPr="007A409C" w:rsidRDefault="0029449E" w:rsidP="007A409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поощрять Работника за добросовестный и эффективный труд;</w:t>
      </w:r>
    </w:p>
    <w:p w:rsidR="00F24E33" w:rsidRPr="007A409C" w:rsidRDefault="0029449E" w:rsidP="007A409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 w:rsidR="00F24E33" w:rsidRPr="007A409C" w:rsidRDefault="0029449E" w:rsidP="007A409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F24E33" w:rsidRPr="007A409C" w:rsidRDefault="0029449E" w:rsidP="007A409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принимать локальные нормативные акты;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4.2. </w:t>
      </w:r>
      <w:r w:rsidRPr="007A3A9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Работодатель обязан:</w:t>
      </w:r>
    </w:p>
    <w:p w:rsidR="00F24E33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F24E33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F24E33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F24E33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 w:rsidR="00F24E33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F24E33" w:rsidRPr="007A409C" w:rsidRDefault="0029449E" w:rsidP="007A409C">
      <w:pPr>
        <w:numPr>
          <w:ilvl w:val="0"/>
          <w:numId w:val="2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5. ГАРАНТИИ И КОМПЕНСАЦИИ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6. РЕЖИМ ТРУДА И ОТДЫХА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6.2. Работнику устанавливается</w:t>
      </w:r>
      <w:r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r w:rsidR="00FA3ADF"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>40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-часовая рабочая неделя.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6.4. Работодатель обязан предоставлять Работнику ежегодные оплачиваемые отпуска продолжительностью:</w:t>
      </w:r>
    </w:p>
    <w:p w:rsidR="00F24E33" w:rsidRPr="007A409C" w:rsidRDefault="0029449E" w:rsidP="007A409C">
      <w:pPr>
        <w:numPr>
          <w:ilvl w:val="0"/>
          <w:numId w:val="3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основной отпуск</w:t>
      </w:r>
      <w:r w:rsidR="00FA3AD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FA3ADF"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>28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календарных дней;</w:t>
      </w:r>
    </w:p>
    <w:p w:rsidR="00F24E33" w:rsidRPr="007A409C" w:rsidRDefault="0029449E" w:rsidP="007A409C">
      <w:pPr>
        <w:numPr>
          <w:ilvl w:val="0"/>
          <w:numId w:val="3"/>
        </w:numPr>
        <w:spacing w:before="100" w:beforeAutospacing="1" w:after="100" w:afterAutospacing="1"/>
        <w:ind w:left="1020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дополнительный отпуск </w:t>
      </w:r>
      <w:r w:rsidR="00FA3ADF"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>14</w:t>
      </w:r>
      <w:r w:rsidR="00FA3AD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>дней.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7. УСЛОВИЯ ОПЛАТЫ ТРУДА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7.2. Настоящим договором устанавливается следующий размер заработной платы </w:t>
      </w:r>
      <w:r w:rsidR="00FA3ADF"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>30 000</w:t>
      </w:r>
      <w:r w:rsidR="00FA3AD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рублей в месяц.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7.3. Выплата заработной платы производится в валюте Российской Федерации.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8. ВИДЫ И УСЛОВИЯ СОЦИАЛЬНОГО СТРАХОВАНИЯ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9. ОТВЕТСТВЕННОСТЬ СТОРОН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10. СРОК ДЕЙСТВИЯ ДОГОВОРА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10.2. Датой подписания настоящего договора является дата, указанная в начале настоящего договора.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11. ПОРЯДОК РАЗРЕШЕНИЯ СПОРОВ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lastRenderedPageBreak/>
        <w:t>12. ЗАКЛЮЧИТЕЛЬНЫЕ ПОЛОЖЕНИЯ</w:t>
      </w:r>
    </w:p>
    <w:p w:rsidR="00F24E33" w:rsidRPr="007A3A92" w:rsidRDefault="0029449E" w:rsidP="007A409C">
      <w:pPr>
        <w:spacing w:before="210" w:after="210"/>
        <w:ind w:firstLine="709"/>
        <w:divId w:val="1909462003"/>
        <w:rPr>
          <w:rFonts w:ascii="Times New Roman" w:eastAsia="Times New Roman" w:hAnsi="Times New Roman"/>
          <w:color w:val="333333"/>
          <w:sz w:val="24"/>
          <w:szCs w:val="24"/>
        </w:rPr>
      </w:pP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12.1. Настоящий договор составлен в 2-х экземплярах и включает в себя </w:t>
      </w:r>
      <w:r w:rsidR="00FA3ADF"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>5</w:t>
      </w:r>
      <w:r w:rsidRPr="007A3A92">
        <w:rPr>
          <w:rFonts w:ascii="Times New Roman" w:eastAsia="Times New Roman" w:hAnsi="Times New Roman"/>
          <w:color w:val="333333"/>
          <w:sz w:val="24"/>
          <w:szCs w:val="24"/>
        </w:rPr>
        <w:t xml:space="preserve"> листов.</w:t>
      </w:r>
    </w:p>
    <w:p w:rsidR="00F24E33" w:rsidRPr="007A409C" w:rsidRDefault="0029449E" w:rsidP="007A409C">
      <w:pPr>
        <w:spacing w:before="450" w:after="150"/>
        <w:jc w:val="center"/>
        <w:outlineLvl w:val="5"/>
        <w:divId w:val="190946200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caps/>
          <w:color w:val="333333"/>
          <w:sz w:val="24"/>
          <w:szCs w:val="24"/>
        </w:rPr>
        <w:t>13. ЮРИДИЧЕСКИЕ АДРЕСА И ПЛАТЁЖНЫЕ РЕКВИЗИТЫ СТОРОН</w:t>
      </w:r>
    </w:p>
    <w:p w:rsidR="00F24E33" w:rsidRPr="007A409C" w:rsidRDefault="0029449E" w:rsidP="007A409C">
      <w:pPr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Работодатель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F24E33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Юридический адрес:</w:t>
      </w:r>
      <w:r w:rsidR="00FA3ADF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FA3ADF"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>г. Москва, ул. Ленина, д.2</w:t>
      </w:r>
    </w:p>
    <w:p w:rsidR="00F24E33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FA3ADF"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>г. Москва, ул. Ленина, д.2</w:t>
      </w:r>
    </w:p>
    <w:p w:rsidR="00F24E33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FA3ADF" w:rsidRPr="00FA3ADF">
        <w:rPr>
          <w:rFonts w:ascii="Times New Roman" w:eastAsia="Times New Roman" w:hAnsi="Times New Roman"/>
          <w:i/>
          <w:color w:val="333333"/>
          <w:sz w:val="24"/>
          <w:szCs w:val="24"/>
        </w:rPr>
        <w:t>8(495)1111111</w:t>
      </w:r>
    </w:p>
    <w:p w:rsidR="00F24E33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ИНН/КПП: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hAnsi="Times New Roman"/>
          <w:i/>
          <w:color w:val="35383B"/>
          <w:sz w:val="24"/>
          <w:szCs w:val="24"/>
        </w:rPr>
        <w:t>1111111111/ 222222222</w:t>
      </w:r>
    </w:p>
    <w:p w:rsidR="00F24E33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Расчетный счет: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hAnsi="Times New Roman"/>
          <w:i/>
          <w:color w:val="000000"/>
          <w:sz w:val="24"/>
          <w:szCs w:val="24"/>
        </w:rPr>
        <w:t>40602</w:t>
      </w:r>
      <w:r w:rsidR="00642FF2">
        <w:rPr>
          <w:rFonts w:ascii="Times New Roman" w:hAnsi="Times New Roman"/>
          <w:i/>
          <w:color w:val="000000"/>
          <w:sz w:val="24"/>
          <w:szCs w:val="24"/>
        </w:rPr>
        <w:t>00</w:t>
      </w:r>
      <w:r w:rsidR="00642FF2" w:rsidRPr="00642FF2">
        <w:rPr>
          <w:rFonts w:ascii="Times New Roman" w:hAnsi="Times New Roman"/>
          <w:i/>
          <w:color w:val="000000"/>
          <w:sz w:val="24"/>
          <w:szCs w:val="24"/>
        </w:rPr>
        <w:t>0</w:t>
      </w:r>
      <w:r w:rsidR="00642FF2">
        <w:rPr>
          <w:rFonts w:ascii="Times New Roman" w:hAnsi="Times New Roman"/>
          <w:i/>
          <w:color w:val="000000"/>
          <w:sz w:val="24"/>
          <w:szCs w:val="24"/>
        </w:rPr>
        <w:t>000</w:t>
      </w:r>
      <w:r w:rsidR="00642FF2" w:rsidRPr="00642FF2">
        <w:rPr>
          <w:rFonts w:ascii="Times New Roman" w:hAnsi="Times New Roman"/>
          <w:i/>
          <w:color w:val="000000"/>
          <w:sz w:val="24"/>
          <w:szCs w:val="24"/>
        </w:rPr>
        <w:t>0000</w:t>
      </w:r>
      <w:r w:rsidR="00642FF2">
        <w:rPr>
          <w:rFonts w:ascii="Times New Roman" w:hAnsi="Times New Roman"/>
          <w:i/>
          <w:color w:val="000000"/>
          <w:sz w:val="24"/>
          <w:szCs w:val="24"/>
        </w:rPr>
        <w:t>00000</w:t>
      </w:r>
    </w:p>
    <w:p w:rsidR="00F24E33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Банк: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ООО «</w:t>
      </w:r>
      <w:r w:rsidR="00642FF2">
        <w:rPr>
          <w:rFonts w:ascii="Times New Roman" w:eastAsia="Times New Roman" w:hAnsi="Times New Roman"/>
          <w:i/>
          <w:color w:val="333333"/>
          <w:sz w:val="24"/>
          <w:szCs w:val="24"/>
        </w:rPr>
        <w:t>КомБанк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»</w:t>
      </w:r>
    </w:p>
    <w:p w:rsidR="00F24E33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Корреспондентский счет:</w:t>
      </w:r>
      <w:r w:rsidR="00B2300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hAnsi="Times New Roman"/>
          <w:i/>
          <w:color w:val="000000"/>
          <w:sz w:val="24"/>
          <w:szCs w:val="24"/>
        </w:rPr>
        <w:t>301</w:t>
      </w:r>
      <w:r w:rsidR="00642FF2">
        <w:rPr>
          <w:rFonts w:ascii="Times New Roman" w:hAnsi="Times New Roman"/>
          <w:i/>
          <w:color w:val="000000"/>
          <w:sz w:val="24"/>
          <w:szCs w:val="24"/>
        </w:rPr>
        <w:t>000000</w:t>
      </w:r>
      <w:r w:rsidR="00642FF2" w:rsidRPr="00642FF2">
        <w:rPr>
          <w:rFonts w:ascii="Times New Roman" w:hAnsi="Times New Roman"/>
          <w:i/>
          <w:color w:val="000000"/>
          <w:sz w:val="24"/>
          <w:szCs w:val="24"/>
        </w:rPr>
        <w:t>0000</w:t>
      </w:r>
      <w:r w:rsidR="00642FF2">
        <w:rPr>
          <w:rFonts w:ascii="Times New Roman" w:hAnsi="Times New Roman"/>
          <w:i/>
          <w:color w:val="000000"/>
          <w:sz w:val="24"/>
          <w:szCs w:val="24"/>
        </w:rPr>
        <w:t>00</w:t>
      </w:r>
      <w:r w:rsidR="00642FF2" w:rsidRPr="00642FF2">
        <w:rPr>
          <w:rFonts w:ascii="Times New Roman" w:hAnsi="Times New Roman"/>
          <w:i/>
          <w:color w:val="000000"/>
          <w:sz w:val="24"/>
          <w:szCs w:val="24"/>
        </w:rPr>
        <w:t>00</w:t>
      </w:r>
      <w:r w:rsidR="00642FF2">
        <w:rPr>
          <w:rFonts w:ascii="Times New Roman" w:hAnsi="Times New Roman"/>
          <w:i/>
          <w:color w:val="000000"/>
          <w:sz w:val="24"/>
          <w:szCs w:val="24"/>
        </w:rPr>
        <w:t>000</w:t>
      </w:r>
    </w:p>
    <w:p w:rsidR="00F24E33" w:rsidRPr="007A409C" w:rsidRDefault="0029449E" w:rsidP="007A409C">
      <w:pPr>
        <w:numPr>
          <w:ilvl w:val="0"/>
          <w:numId w:val="4"/>
        </w:numPr>
        <w:spacing w:before="100" w:beforeAutospacing="1" w:after="100" w:afterAutospacing="1"/>
        <w:divId w:val="993753814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БИК: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56000000</w:t>
      </w:r>
    </w:p>
    <w:p w:rsidR="00F24E33" w:rsidRPr="00642FF2" w:rsidRDefault="0029449E" w:rsidP="007A409C">
      <w:pPr>
        <w:numPr>
          <w:ilvl w:val="0"/>
          <w:numId w:val="4"/>
        </w:numPr>
        <w:spacing w:before="300" w:after="100" w:afterAutospacing="1"/>
        <w:divId w:val="993753814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="00642FF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Бланков (Б</w:t>
      </w:r>
      <w:r w:rsidR="00642FF2">
        <w:rPr>
          <w:rFonts w:ascii="Times New Roman" w:eastAsia="Times New Roman" w:hAnsi="Times New Roman"/>
          <w:i/>
          <w:color w:val="333333"/>
          <w:sz w:val="24"/>
          <w:szCs w:val="24"/>
        </w:rPr>
        <w:t>ланков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. В.В.)</w:t>
      </w:r>
    </w:p>
    <w:p w:rsidR="00F24E33" w:rsidRPr="007A409C" w:rsidRDefault="0029449E" w:rsidP="007A409C">
      <w:pPr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642FF2" w:rsidRPr="00642FF2" w:rsidRDefault="0029449E" w:rsidP="00792D20">
      <w:pPr>
        <w:pStyle w:val="ab"/>
        <w:numPr>
          <w:ilvl w:val="0"/>
          <w:numId w:val="5"/>
        </w:numPr>
        <w:spacing w:before="3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642FF2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642FF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г. Москва, ул. Ленина, д. 1, кв. 1</w:t>
      </w:r>
    </w:p>
    <w:p w:rsidR="00642FF2" w:rsidRPr="00642FF2" w:rsidRDefault="0029449E" w:rsidP="00792D20">
      <w:pPr>
        <w:pStyle w:val="ab"/>
        <w:numPr>
          <w:ilvl w:val="0"/>
          <w:numId w:val="5"/>
        </w:numPr>
        <w:spacing w:before="3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642FF2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642FF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г. Москва, ул. Ленина, д. 1, кв. 1</w:t>
      </w:r>
    </w:p>
    <w:p w:rsidR="00F24E33" w:rsidRPr="007A409C" w:rsidRDefault="00F24E33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24E33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8-111-11-11-111</w:t>
      </w:r>
    </w:p>
    <w:p w:rsidR="00F24E33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паспорт серия, 2222 номер 111111</w:t>
      </w:r>
    </w:p>
    <w:p w:rsidR="00F24E33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Кем выдан: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УВД Южного района г. Москвы</w:t>
      </w:r>
    </w:p>
    <w:p w:rsidR="00F24E33" w:rsidRPr="007A409C" w:rsidRDefault="0029449E" w:rsidP="007A409C">
      <w:pPr>
        <w:numPr>
          <w:ilvl w:val="0"/>
          <w:numId w:val="5"/>
        </w:numPr>
        <w:spacing w:before="100" w:beforeAutospacing="1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843EE0">
        <w:rPr>
          <w:rFonts w:ascii="Times New Roman" w:eastAsia="Times New Roman" w:hAnsi="Times New Roman"/>
          <w:i/>
          <w:color w:val="333333"/>
          <w:sz w:val="24"/>
          <w:szCs w:val="24"/>
        </w:rPr>
        <w:t>01.01.2049</w:t>
      </w:r>
    </w:p>
    <w:p w:rsidR="0029449E" w:rsidRDefault="0029449E" w:rsidP="007A409C">
      <w:pPr>
        <w:numPr>
          <w:ilvl w:val="0"/>
          <w:numId w:val="5"/>
        </w:numPr>
        <w:spacing w:before="300" w:after="100" w:afterAutospacing="1"/>
        <w:divId w:val="1547599135"/>
        <w:rPr>
          <w:rFonts w:ascii="Times New Roman" w:eastAsia="Times New Roman" w:hAnsi="Times New Roman"/>
          <w:color w:val="333333"/>
          <w:sz w:val="24"/>
          <w:szCs w:val="24"/>
        </w:rPr>
      </w:pPr>
      <w:r w:rsidRPr="007A409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7A409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Иванов (Иванов</w:t>
      </w:r>
      <w:r w:rsidR="00642FF2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r w:rsidR="00642FF2"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И.И)</w:t>
      </w:r>
    </w:p>
    <w:sectPr w:rsidR="0029449E" w:rsidSect="007A409C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1E" w:rsidRDefault="009D411E" w:rsidP="007A409C">
      <w:r>
        <w:separator/>
      </w:r>
    </w:p>
  </w:endnote>
  <w:endnote w:type="continuationSeparator" w:id="0">
    <w:p w:rsidR="009D411E" w:rsidRDefault="009D411E" w:rsidP="007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9C" w:rsidRDefault="009D411E" w:rsidP="007A409C">
    <w:pPr>
      <w:jc w:val="right"/>
    </w:pPr>
    <w:hyperlink r:id="rId1" w:history="1">
      <w:r w:rsidR="007A409C" w:rsidRPr="007A409C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1E" w:rsidRDefault="009D411E" w:rsidP="007A409C">
      <w:r>
        <w:separator/>
      </w:r>
    </w:p>
  </w:footnote>
  <w:footnote w:type="continuationSeparator" w:id="0">
    <w:p w:rsidR="009D411E" w:rsidRDefault="009D411E" w:rsidP="007A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9C" w:rsidRDefault="007A40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42FF2">
      <w:rPr>
        <w:noProof/>
      </w:rPr>
      <w:t>1</w:t>
    </w:r>
    <w:r>
      <w:fldChar w:fldCharType="end"/>
    </w:r>
  </w:p>
  <w:p w:rsidR="007A409C" w:rsidRPr="007A409C" w:rsidRDefault="007A409C" w:rsidP="007A40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516"/>
    <w:multiLevelType w:val="multilevel"/>
    <w:tmpl w:val="FAE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E7B67"/>
    <w:multiLevelType w:val="multilevel"/>
    <w:tmpl w:val="DFD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5683F"/>
    <w:multiLevelType w:val="multilevel"/>
    <w:tmpl w:val="27B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418C3"/>
    <w:multiLevelType w:val="hybridMultilevel"/>
    <w:tmpl w:val="2C36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4F60"/>
    <w:multiLevelType w:val="multilevel"/>
    <w:tmpl w:val="A940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50DAF"/>
    <w:multiLevelType w:val="hybridMultilevel"/>
    <w:tmpl w:val="6E0892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231B"/>
    <w:multiLevelType w:val="hybridMultilevel"/>
    <w:tmpl w:val="8FECB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22614"/>
    <w:multiLevelType w:val="multilevel"/>
    <w:tmpl w:val="18A6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C"/>
    <w:rsid w:val="0029449E"/>
    <w:rsid w:val="00642FF2"/>
    <w:rsid w:val="007A3A92"/>
    <w:rsid w:val="007A409C"/>
    <w:rsid w:val="007D1325"/>
    <w:rsid w:val="00843EE0"/>
    <w:rsid w:val="009D411E"/>
    <w:rsid w:val="00AB3C21"/>
    <w:rsid w:val="00B2300D"/>
    <w:rsid w:val="00F24E33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9D62-66F6-45EF-9F84-1A8DC68C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F2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A4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409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A4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409C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7A409C"/>
    <w:rPr>
      <w:rFonts w:ascii="Verdana" w:eastAsia="Verdana" w:hAnsi="Verdana"/>
      <w:sz w:val="15"/>
      <w:szCs w:val="16"/>
    </w:rPr>
  </w:style>
  <w:style w:type="paragraph" w:styleId="ab">
    <w:name w:val="List Paragraph"/>
    <w:basedOn w:val="a"/>
    <w:uiPriority w:val="34"/>
    <w:qFormat/>
    <w:rsid w:val="00FA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156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Трудовой договор (бессрочный)</vt:lpstr>
    </vt:vector>
  </TitlesOfParts>
  <Company/>
  <LinksUpToDate>false</LinksUpToDate>
  <CharactersWithSpaces>9969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Трудовой договор (бессрочный)</dc:title>
  <dc:subject/>
  <dc:creator>User</dc:creator>
  <cp:keywords/>
  <dc:description/>
  <cp:lastModifiedBy>User</cp:lastModifiedBy>
  <cp:revision>2</cp:revision>
  <dcterms:created xsi:type="dcterms:W3CDTF">2020-04-09T18:17:00Z</dcterms:created>
  <dcterms:modified xsi:type="dcterms:W3CDTF">2020-04-09T18:17:00Z</dcterms:modified>
</cp:coreProperties>
</file>