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EA" w:rsidRPr="00C447E4" w:rsidRDefault="00C447E4" w:rsidP="00D3428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7E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447E4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C447E4">
        <w:rPr>
          <w:rFonts w:ascii="Times New Roman" w:hAnsi="Times New Roman" w:cs="Times New Roman"/>
          <w:b/>
          <w:sz w:val="24"/>
          <w:szCs w:val="24"/>
        </w:rPr>
      </w:r>
      <w:r w:rsidRPr="00C447E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447E4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ДОГОВОР ПОДРЯДА</w:t>
      </w:r>
      <w:r w:rsidRPr="00C447E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6870EA" w:rsidRP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D3428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г. ________________                           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       </w:t>
      </w:r>
      <w:r w:rsidR="00C447E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47E4">
        <w:rPr>
          <w:rFonts w:ascii="Times New Roman" w:hAnsi="Times New Roman" w:cs="Times New Roman"/>
          <w:sz w:val="24"/>
          <w:szCs w:val="24"/>
        </w:rPr>
        <w:t>"___"______</w:t>
      </w:r>
      <w:r w:rsidR="00C447E4">
        <w:rPr>
          <w:rFonts w:ascii="Times New Roman" w:hAnsi="Times New Roman" w:cs="Times New Roman"/>
          <w:sz w:val="24"/>
          <w:szCs w:val="24"/>
        </w:rPr>
        <w:t>___</w:t>
      </w:r>
      <w:r w:rsidRPr="00C447E4">
        <w:rPr>
          <w:rFonts w:ascii="Times New Roman" w:hAnsi="Times New Roman" w:cs="Times New Roman"/>
          <w:sz w:val="24"/>
          <w:szCs w:val="24"/>
        </w:rPr>
        <w:t xml:space="preserve">____ </w:t>
      </w:r>
      <w:r w:rsidR="007145FA" w:rsidRPr="00C447E4">
        <w:rPr>
          <w:rFonts w:ascii="Times New Roman" w:hAnsi="Times New Roman" w:cs="Times New Roman"/>
          <w:sz w:val="24"/>
          <w:szCs w:val="24"/>
        </w:rPr>
        <w:t>20</w:t>
      </w:r>
      <w:r w:rsidRPr="00C447E4">
        <w:rPr>
          <w:rFonts w:ascii="Times New Roman" w:hAnsi="Times New Roman" w:cs="Times New Roman"/>
          <w:sz w:val="24"/>
          <w:szCs w:val="24"/>
        </w:rPr>
        <w:t>__ г.</w:t>
      </w:r>
    </w:p>
    <w:p w:rsidR="006870EA" w:rsidRP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</w:t>
      </w:r>
      <w:r w:rsidR="00C447E4">
        <w:rPr>
          <w:rFonts w:ascii="Times New Roman" w:hAnsi="Times New Roman" w:cs="Times New Roman"/>
          <w:sz w:val="24"/>
          <w:szCs w:val="24"/>
        </w:rPr>
        <w:t>_________</w:t>
      </w:r>
      <w:r w:rsidRPr="00C447E4">
        <w:rPr>
          <w:rFonts w:ascii="Times New Roman" w:hAnsi="Times New Roman" w:cs="Times New Roman"/>
          <w:sz w:val="24"/>
          <w:szCs w:val="24"/>
        </w:rPr>
        <w:t>________,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47E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16"/>
          <w:szCs w:val="16"/>
        </w:rPr>
        <w:t>(наименование предприятия, выполняющего работу)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именуем__ в дальнейшем "Подрядчик", в лице ___________</w:t>
      </w:r>
      <w:r w:rsidR="00C447E4">
        <w:rPr>
          <w:rFonts w:ascii="Times New Roman" w:hAnsi="Times New Roman" w:cs="Times New Roman"/>
          <w:sz w:val="24"/>
          <w:szCs w:val="24"/>
        </w:rPr>
        <w:t>_________</w:t>
      </w:r>
      <w:r w:rsidRPr="00C447E4">
        <w:rPr>
          <w:rFonts w:ascii="Times New Roman" w:hAnsi="Times New Roman" w:cs="Times New Roman"/>
          <w:sz w:val="24"/>
          <w:szCs w:val="24"/>
        </w:rPr>
        <w:t>_______________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</w:t>
      </w:r>
      <w:r w:rsidR="00C447E4">
        <w:rPr>
          <w:rFonts w:ascii="Times New Roman" w:hAnsi="Times New Roman" w:cs="Times New Roman"/>
          <w:sz w:val="24"/>
          <w:szCs w:val="24"/>
        </w:rPr>
        <w:t>_______</w:t>
      </w:r>
      <w:r w:rsidRPr="00C447E4">
        <w:rPr>
          <w:rFonts w:ascii="Times New Roman" w:hAnsi="Times New Roman" w:cs="Times New Roman"/>
          <w:sz w:val="24"/>
          <w:szCs w:val="24"/>
        </w:rPr>
        <w:t>_____,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145FA" w:rsidRPr="00C447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действующего на основании _______________________________________</w:t>
      </w:r>
      <w:r w:rsidR="00C447E4">
        <w:rPr>
          <w:rFonts w:ascii="Times New Roman" w:hAnsi="Times New Roman" w:cs="Times New Roman"/>
          <w:sz w:val="24"/>
          <w:szCs w:val="24"/>
        </w:rPr>
        <w:t>________</w:t>
      </w:r>
      <w:r w:rsidRPr="00C447E4">
        <w:rPr>
          <w:rFonts w:ascii="Times New Roman" w:hAnsi="Times New Roman" w:cs="Times New Roman"/>
          <w:sz w:val="24"/>
          <w:szCs w:val="24"/>
        </w:rPr>
        <w:t>___,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145FA" w:rsidRPr="00C447E4">
        <w:rPr>
          <w:rFonts w:ascii="Times New Roman" w:hAnsi="Times New Roman" w:cs="Times New Roman"/>
          <w:sz w:val="24"/>
          <w:szCs w:val="24"/>
        </w:rPr>
        <w:t xml:space="preserve">       </w:t>
      </w:r>
      <w:r w:rsidR="007145FA" w:rsidRPr="00C447E4">
        <w:rPr>
          <w:rFonts w:ascii="Times New Roman" w:hAnsi="Times New Roman" w:cs="Times New Roman"/>
          <w:sz w:val="16"/>
          <w:szCs w:val="16"/>
        </w:rPr>
        <w:t xml:space="preserve"> </w:t>
      </w:r>
      <w:r w:rsidR="00C447E4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C447E4">
        <w:rPr>
          <w:rFonts w:ascii="Times New Roman" w:hAnsi="Times New Roman" w:cs="Times New Roman"/>
          <w:sz w:val="16"/>
          <w:szCs w:val="16"/>
        </w:rPr>
        <w:t xml:space="preserve">  (Устава, положения)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с одной стороны, и _______________________________________________</w:t>
      </w:r>
      <w:r w:rsidR="00C447E4">
        <w:rPr>
          <w:rFonts w:ascii="Times New Roman" w:hAnsi="Times New Roman" w:cs="Times New Roman"/>
          <w:sz w:val="24"/>
          <w:szCs w:val="24"/>
        </w:rPr>
        <w:t>_________</w:t>
      </w:r>
      <w:r w:rsidRPr="00C447E4">
        <w:rPr>
          <w:rFonts w:ascii="Times New Roman" w:hAnsi="Times New Roman" w:cs="Times New Roman"/>
          <w:sz w:val="24"/>
          <w:szCs w:val="24"/>
        </w:rPr>
        <w:t>__,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145FA" w:rsidRPr="00C447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="00C447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47E4">
        <w:rPr>
          <w:rFonts w:ascii="Times New Roman" w:hAnsi="Times New Roman" w:cs="Times New Roman"/>
          <w:sz w:val="16"/>
          <w:szCs w:val="16"/>
        </w:rPr>
        <w:t xml:space="preserve"> (наименование предприятия-заказчика)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именуемое в дальнейшем "Заказчик", в лице _____________________</w:t>
      </w:r>
      <w:r w:rsidR="00C447E4">
        <w:rPr>
          <w:rFonts w:ascii="Times New Roman" w:hAnsi="Times New Roman" w:cs="Times New Roman"/>
          <w:sz w:val="24"/>
          <w:szCs w:val="24"/>
        </w:rPr>
        <w:t>__________</w:t>
      </w:r>
      <w:r w:rsidRPr="00C447E4">
        <w:rPr>
          <w:rFonts w:ascii="Times New Roman" w:hAnsi="Times New Roman" w:cs="Times New Roman"/>
          <w:sz w:val="24"/>
          <w:szCs w:val="24"/>
        </w:rPr>
        <w:t>______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</w:t>
      </w:r>
      <w:r w:rsidR="00C447E4">
        <w:rPr>
          <w:rFonts w:ascii="Times New Roman" w:hAnsi="Times New Roman" w:cs="Times New Roman"/>
          <w:sz w:val="24"/>
          <w:szCs w:val="24"/>
        </w:rPr>
        <w:t>_______</w:t>
      </w:r>
      <w:r w:rsidRPr="00C447E4">
        <w:rPr>
          <w:rFonts w:ascii="Times New Roman" w:hAnsi="Times New Roman" w:cs="Times New Roman"/>
          <w:sz w:val="24"/>
          <w:szCs w:val="24"/>
        </w:rPr>
        <w:t>_____,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45FA" w:rsidRPr="00C447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47E4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действующего на основании ______________________________________</w:t>
      </w:r>
      <w:r w:rsidR="00C447E4">
        <w:rPr>
          <w:rFonts w:ascii="Times New Roman" w:hAnsi="Times New Roman" w:cs="Times New Roman"/>
          <w:sz w:val="24"/>
          <w:szCs w:val="24"/>
        </w:rPr>
        <w:t>________</w:t>
      </w:r>
      <w:r w:rsidRPr="00C447E4">
        <w:rPr>
          <w:rFonts w:ascii="Times New Roman" w:hAnsi="Times New Roman" w:cs="Times New Roman"/>
          <w:sz w:val="24"/>
          <w:szCs w:val="24"/>
        </w:rPr>
        <w:t>____,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145FA" w:rsidRPr="00C447E4">
        <w:rPr>
          <w:rFonts w:ascii="Times New Roman" w:hAnsi="Times New Roman" w:cs="Times New Roman"/>
          <w:sz w:val="24"/>
          <w:szCs w:val="24"/>
        </w:rPr>
        <w:t xml:space="preserve">     </w:t>
      </w:r>
      <w:r w:rsidR="00C447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16"/>
          <w:szCs w:val="16"/>
        </w:rPr>
        <w:t>(Устава, положения)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с другой стороны, заключили настоящий договор о нижеследующем.</w:t>
      </w:r>
    </w:p>
    <w:p w:rsidR="006870EA" w:rsidRP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                        1. Предмет договора</w:t>
      </w:r>
    </w:p>
    <w:p w:rsidR="006870EA" w:rsidRP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1.1. По настоящему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договору  Подрядчик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обязуется  выполнить  по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заданию Заказчика ________________________________________________</w:t>
      </w:r>
      <w:r w:rsidR="00C447E4">
        <w:rPr>
          <w:rFonts w:ascii="Times New Roman" w:hAnsi="Times New Roman" w:cs="Times New Roman"/>
          <w:sz w:val="24"/>
          <w:szCs w:val="24"/>
        </w:rPr>
        <w:t>__________</w:t>
      </w:r>
      <w:r w:rsidRPr="00C447E4">
        <w:rPr>
          <w:rFonts w:ascii="Times New Roman" w:hAnsi="Times New Roman" w:cs="Times New Roman"/>
          <w:sz w:val="24"/>
          <w:szCs w:val="24"/>
        </w:rPr>
        <w:t>__,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447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47E4">
        <w:rPr>
          <w:rFonts w:ascii="Times New Roman" w:hAnsi="Times New Roman" w:cs="Times New Roman"/>
          <w:sz w:val="24"/>
          <w:szCs w:val="24"/>
        </w:rPr>
        <w:t xml:space="preserve">  </w:t>
      </w:r>
      <w:r w:rsidRPr="00C447E4">
        <w:rPr>
          <w:rFonts w:ascii="Times New Roman" w:hAnsi="Times New Roman" w:cs="Times New Roman"/>
          <w:sz w:val="16"/>
          <w:szCs w:val="16"/>
        </w:rPr>
        <w:t xml:space="preserve">  (определение работы)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сдать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результат  работы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Заказчику,  а  Заказчик  обязуется   принять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результат работы и оплатить его.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Заказчик  передает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Подрядчику  материал  и  оборудование с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приложением инструкций и технических документаций по их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использованию, необходимые для выполнения работы по договору подряда,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указанные в Приложении </w:t>
      </w:r>
      <w:proofErr w:type="spellStart"/>
      <w:r w:rsidRPr="00C447E4">
        <w:rPr>
          <w:rFonts w:ascii="Times New Roman" w:hAnsi="Times New Roman" w:cs="Times New Roman"/>
          <w:sz w:val="24"/>
          <w:szCs w:val="24"/>
        </w:rPr>
        <w:t>Nо</w:t>
      </w:r>
      <w:proofErr w:type="spellEnd"/>
      <w:r w:rsidRPr="00C447E4">
        <w:rPr>
          <w:rFonts w:ascii="Times New Roman" w:hAnsi="Times New Roman" w:cs="Times New Roman"/>
          <w:sz w:val="24"/>
          <w:szCs w:val="24"/>
        </w:rPr>
        <w:t>. 1 к настоящему договору.</w:t>
      </w:r>
    </w:p>
    <w:p w:rsidR="006870EA" w:rsidRPr="00C447E4" w:rsidRDefault="006870EA" w:rsidP="00D3428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1.3. Подрядчик обязан использовать предоставленный Заказчиком</w:t>
      </w:r>
      <w:r w:rsidR="00D34286" w:rsidRPr="00C447E4">
        <w:rPr>
          <w:rFonts w:ascii="Times New Roman" w:hAnsi="Times New Roman" w:cs="Times New Roman"/>
          <w:sz w:val="24"/>
          <w:szCs w:val="24"/>
        </w:rPr>
        <w:tab/>
      </w:r>
      <w:r w:rsidRPr="00C447E4">
        <w:rPr>
          <w:rFonts w:ascii="Times New Roman" w:hAnsi="Times New Roman" w:cs="Times New Roman"/>
          <w:sz w:val="24"/>
          <w:szCs w:val="24"/>
        </w:rPr>
        <w:t>материал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экономно и расчетливо, после окончания работы предоставить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Заказчику отчет об израсходовании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материала,  а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также возвратить  его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остаток либо с согласия  Заказчика  уменьшить цену работы с учетом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стоимости остающегося у Подрядчика неиспользованного материала.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1.4. Подрядчик    несет    ответственность    за   </w:t>
      </w:r>
      <w:proofErr w:type="spellStart"/>
      <w:r w:rsidRPr="00C447E4">
        <w:rPr>
          <w:rFonts w:ascii="Times New Roman" w:hAnsi="Times New Roman" w:cs="Times New Roman"/>
          <w:sz w:val="24"/>
          <w:szCs w:val="24"/>
        </w:rPr>
        <w:t>несохранность</w:t>
      </w:r>
      <w:proofErr w:type="spellEnd"/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предоставленных Заказчиком материала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и  оборудования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>,  оказавшихся  в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его владении в связи с исполнением настоящего договора.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1.5. Срок действия настоящего договора: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начальный срок ________________________________________________;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конечный срок _________________________________________________.</w:t>
      </w:r>
    </w:p>
    <w:p w:rsidR="006870EA" w:rsidRPr="00C447E4" w:rsidRDefault="006870EA" w:rsidP="00D3428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Отдельные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этапы  работы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и  сроки  их  завершения  определены  в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Приложении </w:t>
      </w:r>
      <w:proofErr w:type="spellStart"/>
      <w:r w:rsidRPr="00C447E4">
        <w:rPr>
          <w:rFonts w:ascii="Times New Roman" w:hAnsi="Times New Roman" w:cs="Times New Roman"/>
          <w:sz w:val="24"/>
          <w:szCs w:val="24"/>
        </w:rPr>
        <w:t>Nо</w:t>
      </w:r>
      <w:proofErr w:type="spellEnd"/>
      <w:r w:rsidRPr="00C447E4">
        <w:rPr>
          <w:rFonts w:ascii="Times New Roman" w:hAnsi="Times New Roman" w:cs="Times New Roman"/>
          <w:sz w:val="24"/>
          <w:szCs w:val="24"/>
        </w:rPr>
        <w:t>. 2, являющимся неотъемлемой частью настоящего договора.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за  нарушение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как начального и конечного,  так и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промежуточных сроков выполнения работы несет Подрядчик,  если иное не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предусмотрено настоящим договором.</w:t>
      </w:r>
    </w:p>
    <w:p w:rsidR="006870EA" w:rsidRP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D3428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2. Цена работы. Порядок расчетов по договору</w:t>
      </w:r>
    </w:p>
    <w:p w:rsidR="006870EA" w:rsidRP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1.2. Цена подлежащей выполнению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работы  по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настоящему  договору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определяется по смете, представленной Подрядчиком (Приложение </w:t>
      </w:r>
      <w:proofErr w:type="spellStart"/>
      <w:r w:rsidRPr="00C447E4">
        <w:rPr>
          <w:rFonts w:ascii="Times New Roman" w:hAnsi="Times New Roman" w:cs="Times New Roman"/>
          <w:sz w:val="24"/>
          <w:szCs w:val="24"/>
        </w:rPr>
        <w:t>Nо</w:t>
      </w:r>
      <w:proofErr w:type="spellEnd"/>
      <w:r w:rsidRPr="00C447E4">
        <w:rPr>
          <w:rFonts w:ascii="Times New Roman" w:hAnsi="Times New Roman" w:cs="Times New Roman"/>
          <w:sz w:val="24"/>
          <w:szCs w:val="24"/>
        </w:rPr>
        <w:t>. 3 к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настоящему договору) и составляет ___________________________________</w:t>
      </w:r>
      <w:r w:rsidR="00C447E4">
        <w:rPr>
          <w:rFonts w:ascii="Times New Roman" w:hAnsi="Times New Roman" w:cs="Times New Roman"/>
          <w:sz w:val="24"/>
          <w:szCs w:val="24"/>
        </w:rPr>
        <w:t>_</w:t>
      </w:r>
      <w:r w:rsidRPr="00C447E4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Смета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приобретает  силу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 и   становится   неотъемлемой   частью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настоящего договора с момента утверждения ее Заказчиком.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lastRenderedPageBreak/>
        <w:t>2.2. Заказчик выплачивает Подрядчику аванс в размере _________________________ в течение ___________ дней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после   подписания   настоящего Договора. Окончательный расчет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производится  после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окончательной  сдачи работ Подрядчиком Заказчику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при условии,  что   работа   выполнена   надлежащим образом и в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согласованные сроки, установленные настоящим договором или досрочно с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согласия Заказчика.</w:t>
      </w:r>
    </w:p>
    <w:p w:rsidR="006870EA" w:rsidRP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D3428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6870EA" w:rsidRP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3.1. Подрядчик: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несет риск   случайной   гибели   или   случайного   повреждения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материалов и оборудования и другого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имущества,  переданных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для исполнения настоящего договора;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несет риск   случайной   гибели   или   случайного   повреждения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результата выполненной работы до ее приемки Заказчиком.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3.2. При просрочке передачи или приемки результата работы риски,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предусмотренные  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в  п.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3.1   настоящего   договора   несет  сторона,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допустившая просрочку.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3.3. Подрядчик вправе самостоятельно определять способы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выполнения задания Заказчика.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3.4. Подрядчик обязан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немедленно  предупредить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Заказчика  и  до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получения от него указаний приостановить работу при обнаружении: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непригодности или недоброкачественности предоставленных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Заказчиком материала, оборудования или технической документации;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иных не зависящих от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Подрядчика  обстоятельств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>,  которые  грозят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годности  или  прочности  результатов выполняемой работы либо создают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невозможность ее завершения в срок.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3.5. Если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Заказчик,  несмотря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на  своевременное и обоснованное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предупреждение со стороны Подрядчика об обстоятельствах, указанных в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п. 3.4 настоящего  договора, в разумный срок не заменит непригодные или недоброкачественные    материал,    оборудование, техническую документацию или не  примет других мер для устранения обстоятельств,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грозящих годности результату работы,  Подрядчик вправе отказаться от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исполнения договора и потребовать возмещения   причиненных  его прекращением убытков.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Если  возникнет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необходимость  в проведении дополнительных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работ, и в связи с этим  в  существенном  повышении  цены  работы  на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определенном этапе выполнения работ по настоящему договору, Подрядчик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обязан своевременно предупредить об этом Заказчика.  Если Заказчик не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согласен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на  превышение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согласованной  первоначально  по  смете цены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работы, он вправе отказаться от  договора. 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В  этом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случае  Заказчик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уплачивает Подрядчику цену за выполненную часть работы.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Подрядчик, своевременно   не    предупредивший   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Заказчика  о</w:t>
      </w:r>
      <w:proofErr w:type="gramEnd"/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необходимости превышения указанной в п.  1.2 настоящего договора цены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работы, обязан выполнить договор по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цене,  определенной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в  настоящем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договоре подряда.</w:t>
      </w:r>
    </w:p>
    <w:p w:rsidR="00D34286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Заказчик  вправе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>:  во всякое время проверять ход и качество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работы, выполняемой Подрядчиком, не вмешиваясь в его деятельность;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отказаться от  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исполнения  настоящего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договора  и  потребовать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возмещения убытков,  если  Подрядчик  не  приступает  своевременно  к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исполнению настоящего   договора   или   выполняет  работу  настолько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медленно, что окончание ее к сроку,  указанному в договоре становится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    явно невозможным;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Подрядчику  разумный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срок для устранения недостатков,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если во время выполнения работы станет очевидным,  что она  не  будет выполнена надлежащим   образом,  и  при  неисполнении  Подрядчиком  в  назначенный срок этого требования отказаться от  настоящего договора либо поручить  исправление работ другому лицу за счет Подрядчика,  а также потребовать возмещения убытков.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Заказчик  обязан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в  случаях,  в  объеме и в порядке,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предусмотренных настоящим договором,  оказывать Подрядчику содействие в выполнении работы.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неисполнении  этой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обязанности,  Подрядчик вправе требовать  возмещения причиненных  убытков,  включая дополнительные издержки,</w:t>
      </w:r>
      <w:r w:rsidR="00D34286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вызванные простоем,  либо перенесения сроков исполнения работы,  либо увеличения указанной в п. 1.2 договора цены работы.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3.9. Если исполнение работы по настоящему договору подряда стало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невозможным вследствие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действий  или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упущений  Заказчика,  Подрядчик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сохраняет право  на  уплату  ему  в  соответствии  с договором цены с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учетом выполненной части работы.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Заказчик  вправе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в  любое  время  до  сдачи ему результата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работы отказаться от исполнения договора,  уплатив  Подрядчику  часть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установленной цены   пропорционально  части  работы,  выполненной  до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получения извещения об отказе Заказчика от исполнения договора.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Заказчик также обязан возместить Подрядчику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убытки,  причиненные</w:t>
      </w:r>
      <w:proofErr w:type="gramEnd"/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прекращением настоящего договора, в пределах  разницы  между  ценой,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определенной за всю работу, и частью цены, выплаченной за выполненную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работу.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182D2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4. Приемка работы</w:t>
      </w:r>
    </w:p>
    <w:p w:rsidR="006870EA" w:rsidRP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4.1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Заказчик  обязан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в  сроки  и  в  порядке,   предусмотренные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настоящим договором   подряда,  с  участием  Подрядчика  осмотреть  и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принять выполненную  работу  (ее  результат)  по  акту  сдачи-приемки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(Приложение </w:t>
      </w:r>
      <w:proofErr w:type="spellStart"/>
      <w:r w:rsidRPr="00C447E4">
        <w:rPr>
          <w:rFonts w:ascii="Times New Roman" w:hAnsi="Times New Roman" w:cs="Times New Roman"/>
          <w:sz w:val="24"/>
          <w:szCs w:val="24"/>
        </w:rPr>
        <w:t>Nо</w:t>
      </w:r>
      <w:proofErr w:type="spellEnd"/>
      <w:r w:rsidRPr="00C447E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4  к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настоящему  договору),   а   при   обнаружении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отступлений  от  договора,  ухудшающих  результат  работы,  или  иных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недостатков в работе немедленно заявить об этом Подрядчику.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Заказчик,  обнаруживший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недостатки в работе при ее приемке,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вправе  ссылаться  на них только в случаях,  если в акте приемки были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оговорены эти недостатки либо возможность  последующего  предъявления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требования об их устранении.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Заказчик,  принявший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работу  без проверки,  лишается права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ссылаться на недостатки работы,  которые могли быть  установлены  при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обычном способе ее приемки (явные недостатки).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Заказчик,  обнаруживший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после приемки работы отступления от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настоящего  договора  или  иные  недостатки,  которые  не  могли быть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установлены при обычном способе приемки (скрытые недостатки),  в  том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числе  такие,  которые  были  умышленно  скрыты  Подрядчиком,  обязан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известить об этом Подрядчика в разумный срок по их обнаружении.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4.5. При возникновении между Заказчиком и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Подрядчиком  спора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по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поводу недостатков выполненной работы или  их  причин  по  требованию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любой   из  Сторон  должна  быть  назначена  экспертиза. 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Расходы  по</w:t>
      </w:r>
      <w:proofErr w:type="gramEnd"/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проведению экспертизы несет Подрядчик,  за исключением случаев, когда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экспертизой  установлено  отсутствие нарушений Подрядчиком настоящего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договора  или  причинной  связи   между   действиями   Подрядчика   и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обнаруженными недостатками. В указанных случаях расходы на экспертизу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несет  Сторона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>,  потребовавшая  назначения  экспертизы,  а  если  она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назначена по соглашению между Сторонами, - обе Стороны поровну.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4.6. При уклонении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Заказчиком  от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принятия  выполненной  работы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(результата работы)  Подрядчик  вправе  по  истечении  месяца со дня,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когда согласно настоящему договору результат работы должен  был  быть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передан   Заказчику,   и   при   условии   последующего   двукратного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предупреждения  Заказчика  продать  результат  работы,  а  вырученную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сумму,  за вычетом всех причитающихся Подрядчику платежей,  внести на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имя Заказчика в депозит в порядке, предусмотренном статьей 327 ГК РФ.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Если  результат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работы  не  был достигнут либо достигнутый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результат оказался с недостатками,  которые делают его  не  пригодным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для обычного   использования,  по  причинам,  вызванным  недостатками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предоставленного Заказчиком   материала,   </w:t>
      </w:r>
      <w:r w:rsidRPr="00C447E4">
        <w:rPr>
          <w:rFonts w:ascii="Times New Roman" w:hAnsi="Times New Roman" w:cs="Times New Roman"/>
          <w:sz w:val="24"/>
          <w:szCs w:val="24"/>
        </w:rPr>
        <w:lastRenderedPageBreak/>
        <w:t>оборудования   или   иного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имущества, Подрядчик вправе требовать оплаты выполненной им работы.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4.8. При    неисполнении   Заказчиком   уплатить   установленную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настоящим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договором  цену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>,  причитающуюся  Подрядчику   в   связи   с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выполнением договора  подряда,  Подрядчик  имеет  право  на удержание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результата работы  (ст. 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359,  360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ГК  РФ),  а  также  принадлежащих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Заказчику оборудования, остатка неиспользованного материала и другого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оказавшегося у  него  имущества  Заказчика   до   уплаты   Заказчиком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соответствующих сумм.</w:t>
      </w:r>
    </w:p>
    <w:p w:rsidR="006870EA" w:rsidRP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0EA" w:rsidRPr="00C447E4" w:rsidRDefault="006870EA" w:rsidP="00182D2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5. Ответственность Подрядчика за ненадлежащее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качество работы</w:t>
      </w:r>
    </w:p>
    <w:p w:rsidR="006870EA" w:rsidRP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5.1. В   случае, когда работа выполнена Подрядчиком с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отступлениями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от  настоящего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договора подряда,  ухудшившими результат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работы, или с иными недостатками, которые делают его не пригодным для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обычного использования,  Заказчик вправе по своему выбору потребовать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от Подрядчика: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безвозмездного устранения недостатков в разумный срок;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соразмерного уменьшения установленной за работу цены.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Подрядчик  имеет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право  вместо устранения недостатков,  за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которые он  отвечает,  безвозмездно</w:t>
      </w:r>
      <w:r w:rsid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выполнить работу </w:t>
      </w:r>
      <w:r w:rsidR="00C447E4">
        <w:rPr>
          <w:rFonts w:ascii="Times New Roman" w:hAnsi="Times New Roman" w:cs="Times New Roman"/>
          <w:sz w:val="24"/>
          <w:szCs w:val="24"/>
        </w:rPr>
        <w:t xml:space="preserve">заново </w:t>
      </w:r>
      <w:r w:rsidRPr="00C447E4">
        <w:rPr>
          <w:rFonts w:ascii="Times New Roman" w:hAnsi="Times New Roman" w:cs="Times New Roman"/>
          <w:sz w:val="24"/>
          <w:szCs w:val="24"/>
        </w:rPr>
        <w:t>с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возмещением Заказчику причиненных просрочкой исполнения убытков.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5.3. Если отступления в работе от условий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договора  подряда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или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иные недостатки результата работы в установленный Заказчиком разумный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срок не были устранены либо являются существенными и неустранимыми,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возмещения причиненных убытков.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5.4. Освобождение Подрядчика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по настоящему договору подряда от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 xml:space="preserve">ответственности за определенные недостатки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не  освобождает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 xml:space="preserve">  его  от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ответственности, если Заказчик докажет, что такие недостатки возникли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вследствие виновных действий или бездействия Подрядчика.</w:t>
      </w:r>
    </w:p>
    <w:p w:rsidR="006870EA" w:rsidRP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182D2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6870EA" w:rsidRP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6.1. Во </w:t>
      </w:r>
      <w:proofErr w:type="gramStart"/>
      <w:r w:rsidRPr="00C447E4">
        <w:rPr>
          <w:rFonts w:ascii="Times New Roman" w:hAnsi="Times New Roman" w:cs="Times New Roman"/>
          <w:sz w:val="24"/>
          <w:szCs w:val="24"/>
        </w:rPr>
        <w:t>всем  ином</w:t>
      </w:r>
      <w:proofErr w:type="gramEnd"/>
      <w:r w:rsidRPr="00C447E4">
        <w:rPr>
          <w:rFonts w:ascii="Times New Roman" w:hAnsi="Times New Roman" w:cs="Times New Roman"/>
          <w:sz w:val="24"/>
          <w:szCs w:val="24"/>
        </w:rPr>
        <w:t>,  не  урегулированном  в  настоящем  договоре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применяются нормы действующего гражданского законодательства.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6.2. Договор вступает в силу с момента его подписания, составлен</w:t>
      </w:r>
      <w:r w:rsidR="00182D20" w:rsidRPr="00C447E4">
        <w:rPr>
          <w:rFonts w:ascii="Times New Roman" w:hAnsi="Times New Roman" w:cs="Times New Roman"/>
          <w:sz w:val="24"/>
          <w:szCs w:val="24"/>
        </w:rPr>
        <w:t xml:space="preserve"> </w:t>
      </w:r>
      <w:r w:rsidRPr="00C447E4">
        <w:rPr>
          <w:rFonts w:ascii="Times New Roman" w:hAnsi="Times New Roman" w:cs="Times New Roman"/>
          <w:sz w:val="24"/>
          <w:szCs w:val="24"/>
        </w:rPr>
        <w:t>в ____ экземплярах.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6.3. Адреса Сторон и их банковские реквизиты:</w:t>
      </w:r>
    </w:p>
    <w:p w:rsidR="006870EA" w:rsidRPr="00C447E4" w:rsidRDefault="006870EA" w:rsidP="004E38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182D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Заказчик: __________________________________________________</w:t>
      </w:r>
      <w:r w:rsidR="00C447E4">
        <w:rPr>
          <w:rFonts w:ascii="Times New Roman" w:hAnsi="Times New Roman" w:cs="Times New Roman"/>
          <w:sz w:val="24"/>
          <w:szCs w:val="24"/>
        </w:rPr>
        <w:t>______________</w:t>
      </w:r>
      <w:r w:rsidRPr="00C447E4">
        <w:rPr>
          <w:rFonts w:ascii="Times New Roman" w:hAnsi="Times New Roman" w:cs="Times New Roman"/>
          <w:sz w:val="24"/>
          <w:szCs w:val="24"/>
        </w:rPr>
        <w:t>____</w:t>
      </w:r>
    </w:p>
    <w:p w:rsidR="006870EA" w:rsidRPr="00C447E4" w:rsidRDefault="006870EA" w:rsidP="00182D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447E4">
        <w:rPr>
          <w:rFonts w:ascii="Times New Roman" w:hAnsi="Times New Roman" w:cs="Times New Roman"/>
          <w:sz w:val="24"/>
          <w:szCs w:val="24"/>
        </w:rPr>
        <w:t>________</w:t>
      </w:r>
      <w:r w:rsidRPr="00C447E4">
        <w:rPr>
          <w:rFonts w:ascii="Times New Roman" w:hAnsi="Times New Roman" w:cs="Times New Roman"/>
          <w:sz w:val="24"/>
          <w:szCs w:val="24"/>
        </w:rPr>
        <w:t>___</w:t>
      </w:r>
      <w:r w:rsidR="00C447E4">
        <w:rPr>
          <w:rFonts w:ascii="Times New Roman" w:hAnsi="Times New Roman" w:cs="Times New Roman"/>
          <w:sz w:val="24"/>
          <w:szCs w:val="24"/>
        </w:rPr>
        <w:t>_</w:t>
      </w:r>
      <w:r w:rsidRPr="00C447E4">
        <w:rPr>
          <w:rFonts w:ascii="Times New Roman" w:hAnsi="Times New Roman" w:cs="Times New Roman"/>
          <w:sz w:val="24"/>
          <w:szCs w:val="24"/>
        </w:rPr>
        <w:t>___</w:t>
      </w:r>
    </w:p>
    <w:p w:rsidR="006870EA" w:rsidRPr="00C447E4" w:rsidRDefault="006870EA" w:rsidP="00182D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182D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Подрядчик: _______________________________________________</w:t>
      </w:r>
      <w:r w:rsidR="00C447E4">
        <w:rPr>
          <w:rFonts w:ascii="Times New Roman" w:hAnsi="Times New Roman" w:cs="Times New Roman"/>
          <w:sz w:val="24"/>
          <w:szCs w:val="24"/>
        </w:rPr>
        <w:t>______________</w:t>
      </w:r>
      <w:r w:rsidRPr="00C447E4">
        <w:rPr>
          <w:rFonts w:ascii="Times New Roman" w:hAnsi="Times New Roman" w:cs="Times New Roman"/>
          <w:sz w:val="24"/>
          <w:szCs w:val="24"/>
        </w:rPr>
        <w:t>_____</w:t>
      </w:r>
    </w:p>
    <w:p w:rsidR="006870EA" w:rsidRPr="00C447E4" w:rsidRDefault="006870EA" w:rsidP="00182D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447E4">
        <w:rPr>
          <w:rFonts w:ascii="Times New Roman" w:hAnsi="Times New Roman" w:cs="Times New Roman"/>
          <w:sz w:val="24"/>
          <w:szCs w:val="24"/>
        </w:rPr>
        <w:t>________</w:t>
      </w:r>
      <w:r w:rsidRPr="00C447E4">
        <w:rPr>
          <w:rFonts w:ascii="Times New Roman" w:hAnsi="Times New Roman" w:cs="Times New Roman"/>
          <w:sz w:val="24"/>
          <w:szCs w:val="24"/>
        </w:rPr>
        <w:t>_</w:t>
      </w:r>
    </w:p>
    <w:p w:rsidR="006870EA" w:rsidRPr="00C447E4" w:rsidRDefault="006870EA" w:rsidP="00182D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870EA" w:rsidRDefault="006870EA" w:rsidP="00C447E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C447E4" w:rsidRDefault="00C447E4" w:rsidP="00C447E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C447E4" w:rsidRPr="00C447E4" w:rsidRDefault="00C447E4" w:rsidP="00C447E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      Заказчик                                       Подрядчик   </w:t>
      </w:r>
    </w:p>
    <w:p w:rsidR="006870EA" w:rsidRP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>____________________                           ______________________</w:t>
      </w:r>
    </w:p>
    <w:p w:rsidR="006870EA" w:rsidRPr="00C447E4" w:rsidRDefault="006870EA" w:rsidP="006870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70EA" w:rsidRPr="00C447E4" w:rsidRDefault="006870EA" w:rsidP="00182D2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447E4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М.П.  </w:t>
      </w:r>
    </w:p>
    <w:sectPr w:rsidR="006870EA" w:rsidRPr="00C447E4" w:rsidSect="00C447E4">
      <w:headerReference w:type="default" r:id="rId6"/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32" w:rsidRDefault="001C3632" w:rsidP="00C447E4">
      <w:r>
        <w:separator/>
      </w:r>
    </w:p>
  </w:endnote>
  <w:endnote w:type="continuationSeparator" w:id="0">
    <w:p w:rsidR="001C3632" w:rsidRDefault="001C3632" w:rsidP="00C4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E4" w:rsidRDefault="00C447E4" w:rsidP="00C447E4">
    <w:pPr>
      <w:pStyle w:val="a8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32" w:rsidRDefault="001C3632" w:rsidP="00C447E4">
      <w:r>
        <w:separator/>
      </w:r>
    </w:p>
  </w:footnote>
  <w:footnote w:type="continuationSeparator" w:id="0">
    <w:p w:rsidR="001C3632" w:rsidRDefault="001C3632" w:rsidP="00C4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E4" w:rsidRDefault="00C447E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3078">
      <w:rPr>
        <w:noProof/>
      </w:rPr>
      <w:t>1</w:t>
    </w:r>
    <w:r>
      <w:fldChar w:fldCharType="end"/>
    </w:r>
  </w:p>
  <w:p w:rsidR="00C447E4" w:rsidRDefault="00C447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8C"/>
    <w:rsid w:val="00081FBA"/>
    <w:rsid w:val="000C134D"/>
    <w:rsid w:val="00182D20"/>
    <w:rsid w:val="001C3632"/>
    <w:rsid w:val="002B2771"/>
    <w:rsid w:val="002C1FD0"/>
    <w:rsid w:val="004E3893"/>
    <w:rsid w:val="005D6F81"/>
    <w:rsid w:val="00613914"/>
    <w:rsid w:val="006870EA"/>
    <w:rsid w:val="007145FA"/>
    <w:rsid w:val="00896715"/>
    <w:rsid w:val="008D6803"/>
    <w:rsid w:val="00A63849"/>
    <w:rsid w:val="00AB3295"/>
    <w:rsid w:val="00AC21EF"/>
    <w:rsid w:val="00AE46AA"/>
    <w:rsid w:val="00C447E4"/>
    <w:rsid w:val="00CE0D3B"/>
    <w:rsid w:val="00D2723A"/>
    <w:rsid w:val="00D34286"/>
    <w:rsid w:val="00D359BC"/>
    <w:rsid w:val="00D6288C"/>
    <w:rsid w:val="00DE3078"/>
    <w:rsid w:val="00E578B1"/>
    <w:rsid w:val="00F715B4"/>
    <w:rsid w:val="00F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EACDD-7FC1-4062-AF94-331FD693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6288C"/>
    <w:rPr>
      <w:strike w:val="0"/>
      <w:dstrike w:val="0"/>
      <w:color w:val="FFFFFF"/>
      <w:u w:val="none"/>
      <w:effect w:val="none"/>
    </w:rPr>
  </w:style>
  <w:style w:type="paragraph" w:customStyle="1" w:styleId="pantab">
    <w:name w:val="pantab"/>
    <w:basedOn w:val="a"/>
    <w:rsid w:val="00D6288C"/>
    <w:pPr>
      <w:spacing w:before="100" w:beforeAutospacing="1" w:after="100" w:afterAutospacing="1"/>
      <w:ind w:firstLine="300"/>
    </w:pPr>
    <w:rPr>
      <w:b/>
      <w:bCs/>
      <w:color w:val="000066"/>
      <w:sz w:val="21"/>
      <w:szCs w:val="21"/>
    </w:rPr>
  </w:style>
  <w:style w:type="paragraph" w:customStyle="1" w:styleId="pancon1">
    <w:name w:val="pancon1"/>
    <w:basedOn w:val="a"/>
    <w:rsid w:val="00D6288C"/>
    <w:pPr>
      <w:spacing w:before="100" w:beforeAutospacing="1" w:after="100" w:afterAutospacing="1"/>
    </w:pPr>
  </w:style>
  <w:style w:type="paragraph" w:styleId="HTML">
    <w:name w:val="HTML Preformatted"/>
    <w:basedOn w:val="a"/>
    <w:rsid w:val="00D62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Strong"/>
    <w:qFormat/>
    <w:rsid w:val="00D6288C"/>
    <w:rPr>
      <w:b/>
      <w:bCs/>
    </w:rPr>
  </w:style>
  <w:style w:type="character" w:customStyle="1" w:styleId="1">
    <w:name w:val="Гиперссылка1"/>
    <w:rsid w:val="00D6288C"/>
    <w:rPr>
      <w:strike w:val="0"/>
      <w:dstrike w:val="0"/>
      <w:color w:val="000099"/>
      <w:u w:val="none"/>
      <w:effect w:val="none"/>
    </w:rPr>
  </w:style>
  <w:style w:type="paragraph" w:customStyle="1" w:styleId="pancon2">
    <w:name w:val="pancon2"/>
    <w:basedOn w:val="a"/>
    <w:rsid w:val="00D6288C"/>
    <w:pPr>
      <w:spacing w:before="100" w:beforeAutospacing="1" w:after="100" w:afterAutospacing="1"/>
    </w:pPr>
  </w:style>
  <w:style w:type="character" w:customStyle="1" w:styleId="2">
    <w:name w:val="Гиперссылка2"/>
    <w:rsid w:val="00D6288C"/>
    <w:rPr>
      <w:b/>
      <w:bCs/>
      <w:strike w:val="0"/>
      <w:dstrike w:val="0"/>
      <w:color w:val="FFFFFF"/>
      <w:sz w:val="20"/>
      <w:szCs w:val="20"/>
      <w:u w:val="none"/>
      <w:effect w:val="none"/>
    </w:rPr>
  </w:style>
  <w:style w:type="character" w:customStyle="1" w:styleId="3">
    <w:name w:val="Гиперссылка3"/>
    <w:rsid w:val="00D6288C"/>
    <w:rPr>
      <w:strike w:val="0"/>
      <w:dstrike w:val="0"/>
      <w:color w:val="FFFFFF"/>
      <w:sz w:val="17"/>
      <w:szCs w:val="17"/>
      <w:u w:val="none"/>
      <w:effect w:val="none"/>
    </w:rPr>
  </w:style>
  <w:style w:type="paragraph" w:styleId="a5">
    <w:name w:val="Normal (Web)"/>
    <w:basedOn w:val="a"/>
    <w:rsid w:val="00D6288C"/>
    <w:pPr>
      <w:spacing w:before="100" w:beforeAutospacing="1" w:after="100" w:afterAutospacing="1"/>
    </w:pPr>
  </w:style>
  <w:style w:type="character" w:customStyle="1" w:styleId="4">
    <w:name w:val="Гиперссылка4"/>
    <w:rsid w:val="00D6288C"/>
    <w:rPr>
      <w:strike w:val="0"/>
      <w:dstrike w:val="0"/>
      <w:color w:val="FFFFFF"/>
      <w:sz w:val="17"/>
      <w:szCs w:val="17"/>
      <w:u w:val="none"/>
      <w:effect w:val="none"/>
    </w:rPr>
  </w:style>
  <w:style w:type="paragraph" w:styleId="a6">
    <w:name w:val="header"/>
    <w:basedOn w:val="a"/>
    <w:link w:val="a7"/>
    <w:uiPriority w:val="99"/>
    <w:rsid w:val="00C44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447E4"/>
    <w:rPr>
      <w:sz w:val="24"/>
      <w:szCs w:val="24"/>
    </w:rPr>
  </w:style>
  <w:style w:type="paragraph" w:styleId="a8">
    <w:name w:val="footer"/>
    <w:basedOn w:val="a"/>
    <w:link w:val="a9"/>
    <w:rsid w:val="00C44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447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09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26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6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7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25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7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9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5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8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dogovor-urist.ru</dc:creator>
  <cp:keywords/>
  <cp:lastModifiedBy>User</cp:lastModifiedBy>
  <cp:revision>2</cp:revision>
  <dcterms:created xsi:type="dcterms:W3CDTF">2020-03-22T17:18:00Z</dcterms:created>
  <dcterms:modified xsi:type="dcterms:W3CDTF">2020-03-22T17:18:00Z</dcterms:modified>
</cp:coreProperties>
</file>